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7A" w:rsidRPr="00B140D5" w:rsidRDefault="00CC4B7A" w:rsidP="00CC4B7A">
      <w:pPr>
        <w:pStyle w:val="20"/>
        <w:shd w:val="clear" w:color="auto" w:fill="auto"/>
        <w:spacing w:after="604"/>
        <w:ind w:left="260"/>
        <w:rPr>
          <w:sz w:val="28"/>
          <w:szCs w:val="28"/>
        </w:rPr>
      </w:pPr>
      <w:r w:rsidRPr="00B140D5">
        <w:rPr>
          <w:rStyle w:val="23"/>
          <w:sz w:val="28"/>
          <w:szCs w:val="28"/>
        </w:rPr>
        <w:t xml:space="preserve">МИНИСТЕРСТВО </w:t>
      </w:r>
      <w:r>
        <w:rPr>
          <w:rStyle w:val="23"/>
          <w:sz w:val="28"/>
          <w:szCs w:val="28"/>
        </w:rPr>
        <w:t>РОССИЙСКОЙ ФЕДЕРАЦИИ</w:t>
      </w:r>
      <w:r w:rsidRPr="00B140D5">
        <w:rPr>
          <w:rStyle w:val="23"/>
          <w:sz w:val="28"/>
          <w:szCs w:val="28"/>
        </w:rPr>
        <w:br/>
        <w:t>ГРАЖДАНСКОЙ ОБОРОНЫ, ЧРЕЗВЫЧАЙНЫМ СИТУАЦИЯМ И</w:t>
      </w:r>
      <w:r w:rsidRPr="00B140D5">
        <w:rPr>
          <w:rStyle w:val="23"/>
          <w:sz w:val="28"/>
          <w:szCs w:val="28"/>
        </w:rPr>
        <w:br/>
        <w:t>ЛИКВИДАЦИИ ПОСЛЕДСТВИЙ СТИХИЙНЫХ БЕДСТВИЙ</w:t>
      </w:r>
    </w:p>
    <w:p w:rsidR="00CC4B7A" w:rsidRDefault="00CC4B7A" w:rsidP="00CC4B7A">
      <w:pPr>
        <w:pStyle w:val="20"/>
        <w:shd w:val="clear" w:color="auto" w:fill="auto"/>
        <w:spacing w:after="0" w:line="322" w:lineRule="exact"/>
        <w:ind w:left="3686" w:right="-94" w:firstLine="0"/>
      </w:pPr>
      <w:r>
        <w:t>УТВЕРЖДАЮ</w:t>
      </w:r>
    </w:p>
    <w:p w:rsidR="00CC4B7A" w:rsidRDefault="00CC4B7A" w:rsidP="00CC4B7A">
      <w:pPr>
        <w:pStyle w:val="20"/>
        <w:shd w:val="clear" w:color="auto" w:fill="auto"/>
        <w:spacing w:after="0" w:line="322" w:lineRule="exact"/>
        <w:ind w:left="3686" w:right="-94" w:firstLine="0"/>
      </w:pPr>
      <w:r>
        <w:t>Заместитель Министра</w:t>
      </w:r>
    </w:p>
    <w:p w:rsidR="00CC4B7A" w:rsidRDefault="00CC4B7A" w:rsidP="00CC4B7A">
      <w:pPr>
        <w:pStyle w:val="20"/>
        <w:shd w:val="clear" w:color="auto" w:fill="auto"/>
        <w:spacing w:after="229" w:line="322" w:lineRule="exact"/>
        <w:ind w:left="3686" w:right="-94" w:firstLine="0"/>
      </w:pPr>
      <w:r>
        <w:rPr>
          <w:noProof/>
          <w:lang w:bidi="ar-SA"/>
        </w:rPr>
        <w:drawing>
          <wp:anchor distT="0" distB="102235" distL="63500" distR="463550" simplePos="0" relativeHeight="251659264" behindDoc="0" locked="0" layoutInCell="1" allowOverlap="1">
            <wp:simplePos x="0" y="0"/>
            <wp:positionH relativeFrom="margin">
              <wp:posOffset>3364599</wp:posOffset>
            </wp:positionH>
            <wp:positionV relativeFrom="paragraph">
              <wp:posOffset>648025</wp:posOffset>
            </wp:positionV>
            <wp:extent cx="968508" cy="425302"/>
            <wp:effectExtent l="19050" t="0" r="3042" b="0"/>
            <wp:wrapNone/>
            <wp:docPr id="1" name="Рисунок 2" descr="C:\Users\pc101040529\Desktop\Примерные программы КО Word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01040529\Desktop\Примерные программы КО Word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08" cy="425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Российской Федерации по делам гражданской</w:t>
      </w:r>
      <w:r>
        <w:br/>
        <w:t>обороны, чрезвычайным ситуациям и ликвидации</w:t>
      </w:r>
      <w:r>
        <w:br/>
        <w:t>последствий стихийных бедствий</w:t>
      </w:r>
    </w:p>
    <w:p w:rsidR="00CC4B7A" w:rsidRDefault="00CC4B7A" w:rsidP="00CC4B7A">
      <w:pPr>
        <w:pStyle w:val="20"/>
        <w:shd w:val="clear" w:color="auto" w:fill="auto"/>
        <w:spacing w:after="599" w:line="260" w:lineRule="exact"/>
        <w:ind w:right="300"/>
        <w:jc w:val="right"/>
      </w:pPr>
      <w:r>
        <w:t xml:space="preserve">П.Ф. </w:t>
      </w:r>
      <w:proofErr w:type="spellStart"/>
      <w:r>
        <w:t>Барышев</w:t>
      </w:r>
      <w:proofErr w:type="spellEnd"/>
    </w:p>
    <w:p w:rsidR="00CC4B7A" w:rsidRPr="00B140D5" w:rsidRDefault="00CC4B7A" w:rsidP="00537782">
      <w:pPr>
        <w:pStyle w:val="30"/>
        <w:shd w:val="clear" w:color="auto" w:fill="auto"/>
        <w:spacing w:before="0" w:after="1802" w:line="260" w:lineRule="exact"/>
        <w:ind w:left="4253"/>
        <w:jc w:val="center"/>
        <w:rPr>
          <w:b w:val="0"/>
        </w:rPr>
      </w:pPr>
      <w:r w:rsidRPr="00B140D5">
        <w:rPr>
          <w:b w:val="0"/>
        </w:rPr>
        <w:t>« 20» ноября 2020 г. №2-4-71-2</w:t>
      </w:r>
      <w:r>
        <w:rPr>
          <w:b w:val="0"/>
        </w:rPr>
        <w:t>8-</w:t>
      </w:r>
      <w:r w:rsidRPr="00B140D5">
        <w:rPr>
          <w:b w:val="0"/>
        </w:rPr>
        <w:t>11</w:t>
      </w:r>
    </w:p>
    <w:p w:rsidR="00CC4B7A" w:rsidRPr="00CD1000" w:rsidRDefault="00CC4B7A" w:rsidP="00CC4B7A">
      <w:pPr>
        <w:pStyle w:val="30"/>
        <w:shd w:val="clear" w:color="auto" w:fill="auto"/>
        <w:spacing w:before="0" w:after="0" w:line="320" w:lineRule="exact"/>
        <w:jc w:val="center"/>
        <w:rPr>
          <w:sz w:val="28"/>
          <w:szCs w:val="28"/>
        </w:rPr>
      </w:pPr>
      <w:r w:rsidRPr="00CD1000">
        <w:rPr>
          <w:sz w:val="28"/>
          <w:szCs w:val="28"/>
        </w:rPr>
        <w:t>Примерная программа</w:t>
      </w:r>
    </w:p>
    <w:p w:rsidR="00B02CFD" w:rsidRDefault="00862D53" w:rsidP="00CC4B7A">
      <w:pPr>
        <w:pStyle w:val="30"/>
        <w:shd w:val="clear" w:color="auto" w:fill="auto"/>
        <w:spacing w:before="0" w:after="0" w:line="320" w:lineRule="exact"/>
        <w:jc w:val="center"/>
      </w:pPr>
      <w:r>
        <w:t>курсового обучения личного состава нештатных аварийно-спасательных формирований в области гражданской обороны</w:t>
      </w: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CC4B7A" w:rsidRDefault="00CC4B7A">
      <w:pPr>
        <w:pStyle w:val="40"/>
        <w:shd w:val="clear" w:color="auto" w:fill="auto"/>
        <w:spacing w:before="0" w:line="240" w:lineRule="exact"/>
        <w:ind w:left="20"/>
      </w:pPr>
    </w:p>
    <w:p w:rsidR="00B02CFD" w:rsidRDefault="00862D53">
      <w:pPr>
        <w:pStyle w:val="40"/>
        <w:shd w:val="clear" w:color="auto" w:fill="auto"/>
        <w:spacing w:before="0" w:line="240" w:lineRule="exact"/>
        <w:ind w:left="20"/>
      </w:pPr>
      <w:r>
        <w:t>2020</w:t>
      </w:r>
      <w:r>
        <w:br w:type="page"/>
      </w:r>
    </w:p>
    <w:p w:rsidR="00B02CFD" w:rsidRDefault="00862D53">
      <w:pPr>
        <w:pStyle w:val="50"/>
        <w:shd w:val="clear" w:color="auto" w:fill="auto"/>
        <w:spacing w:after="238" w:line="240" w:lineRule="exact"/>
        <w:ind w:right="60"/>
      </w:pPr>
      <w:r>
        <w:lastRenderedPageBreak/>
        <w:t>СОДЕРЖАНИЕ</w:t>
      </w:r>
    </w:p>
    <w:p w:rsidR="00B02CFD" w:rsidRDefault="00555718">
      <w:pPr>
        <w:pStyle w:val="aa"/>
        <w:shd w:val="clear" w:color="auto" w:fill="auto"/>
        <w:tabs>
          <w:tab w:val="right" w:leader="dot" w:pos="9289"/>
        </w:tabs>
        <w:spacing w:before="0" w:after="182" w:line="260" w:lineRule="exact"/>
        <w:ind w:left="620"/>
      </w:pPr>
      <w:r>
        <w:fldChar w:fldCharType="begin"/>
      </w:r>
      <w:r w:rsidR="00862D53">
        <w:instrText xml:space="preserve"> TOC \o "1-5" \h \z </w:instrText>
      </w:r>
      <w:r>
        <w:fldChar w:fldCharType="separate"/>
      </w:r>
      <w:r w:rsidR="00862D53">
        <w:t>ПЕРЕЧЕНЬ СОКРАЩЕНИЙ И ОБОЗНАЧЕНИЙ</w:t>
      </w:r>
      <w:r w:rsidR="00862D53">
        <w:tab/>
        <w:t xml:space="preserve"> 3</w:t>
      </w:r>
    </w:p>
    <w:p w:rsidR="00B02CFD" w:rsidRDefault="00862D53">
      <w:pPr>
        <w:pStyle w:val="aa"/>
        <w:numPr>
          <w:ilvl w:val="0"/>
          <w:numId w:val="1"/>
        </w:numPr>
        <w:shd w:val="clear" w:color="auto" w:fill="auto"/>
        <w:tabs>
          <w:tab w:val="left" w:pos="516"/>
          <w:tab w:val="right" w:leader="dot" w:pos="9289"/>
        </w:tabs>
        <w:spacing w:before="0" w:after="19" w:line="260" w:lineRule="exact"/>
      </w:pPr>
      <w:r>
        <w:t>ОБЩИЕ ПОЛОЖЕНИЯ</w:t>
      </w:r>
      <w:r>
        <w:tab/>
        <w:t xml:space="preserve"> 4</w:t>
      </w:r>
    </w:p>
    <w:p w:rsidR="00B02CFD" w:rsidRDefault="00862D53">
      <w:pPr>
        <w:pStyle w:val="aa"/>
        <w:numPr>
          <w:ilvl w:val="0"/>
          <w:numId w:val="1"/>
        </w:numPr>
        <w:shd w:val="clear" w:color="auto" w:fill="auto"/>
        <w:tabs>
          <w:tab w:val="left" w:pos="516"/>
          <w:tab w:val="right" w:leader="dot" w:pos="9289"/>
        </w:tabs>
        <w:spacing w:before="0" w:after="0" w:line="475" w:lineRule="exact"/>
      </w:pPr>
      <w:r>
        <w:t>ЦЕЛЬ И ОСНОВНЫЕ ЗАДАЧИ КУРСОВОГО ОБУЧЕНИЯ</w:t>
      </w:r>
      <w:r>
        <w:tab/>
        <w:t xml:space="preserve"> 6</w:t>
      </w:r>
    </w:p>
    <w:p w:rsidR="00B02CFD" w:rsidRDefault="00862D53">
      <w:pPr>
        <w:pStyle w:val="aa"/>
        <w:numPr>
          <w:ilvl w:val="0"/>
          <w:numId w:val="1"/>
        </w:numPr>
        <w:shd w:val="clear" w:color="auto" w:fill="auto"/>
        <w:tabs>
          <w:tab w:val="left" w:pos="526"/>
          <w:tab w:val="right" w:leader="dot" w:pos="9289"/>
        </w:tabs>
        <w:spacing w:before="0" w:after="0" w:line="475" w:lineRule="exact"/>
      </w:pPr>
      <w:r>
        <w:t>ОРГАНИЗАЦИЯ КУРСОВОГО ОБУЧЕНИЯ</w:t>
      </w:r>
      <w:r>
        <w:tab/>
        <w:t xml:space="preserve"> 9</w:t>
      </w:r>
    </w:p>
    <w:p w:rsidR="00B02CFD" w:rsidRDefault="00862D53">
      <w:pPr>
        <w:pStyle w:val="aa"/>
        <w:numPr>
          <w:ilvl w:val="0"/>
          <w:numId w:val="2"/>
        </w:numPr>
        <w:shd w:val="clear" w:color="auto" w:fill="auto"/>
        <w:tabs>
          <w:tab w:val="left" w:pos="1113"/>
        </w:tabs>
        <w:spacing w:before="0" w:after="0" w:line="475" w:lineRule="exact"/>
        <w:ind w:left="620"/>
      </w:pPr>
      <w:r>
        <w:t>Рекомендуемый порядок и последовательность проведения</w:t>
      </w:r>
    </w:p>
    <w:p w:rsidR="00B02CFD" w:rsidRDefault="00862D53">
      <w:pPr>
        <w:pStyle w:val="aa"/>
        <w:shd w:val="clear" w:color="auto" w:fill="auto"/>
        <w:tabs>
          <w:tab w:val="right" w:leader="dot" w:pos="9289"/>
        </w:tabs>
        <w:spacing w:before="0" w:after="0" w:line="475" w:lineRule="exact"/>
        <w:ind w:left="620"/>
      </w:pPr>
      <w:r>
        <w:t>курсового обучения</w:t>
      </w:r>
      <w:r>
        <w:tab/>
        <w:t xml:space="preserve"> 9</w:t>
      </w:r>
    </w:p>
    <w:p w:rsidR="00B02CFD" w:rsidRDefault="00862D53">
      <w:pPr>
        <w:pStyle w:val="aa"/>
        <w:numPr>
          <w:ilvl w:val="0"/>
          <w:numId w:val="2"/>
        </w:numPr>
        <w:shd w:val="clear" w:color="auto" w:fill="auto"/>
        <w:tabs>
          <w:tab w:val="left" w:pos="1161"/>
          <w:tab w:val="left" w:leader="dot" w:pos="8812"/>
        </w:tabs>
        <w:spacing w:before="0" w:after="0" w:line="475" w:lineRule="exact"/>
        <w:ind w:left="620"/>
      </w:pPr>
      <w:r>
        <w:t>Руководство курсовым обучением и учет результатов</w:t>
      </w:r>
      <w:r>
        <w:tab/>
      </w:r>
      <w:r w:rsidR="00CC4B7A">
        <w:t>…</w:t>
      </w:r>
      <w:r>
        <w:t xml:space="preserve"> 10</w:t>
      </w:r>
    </w:p>
    <w:p w:rsidR="00B02CFD" w:rsidRDefault="00862D53">
      <w:pPr>
        <w:pStyle w:val="aa"/>
        <w:numPr>
          <w:ilvl w:val="0"/>
          <w:numId w:val="2"/>
        </w:numPr>
        <w:shd w:val="clear" w:color="auto" w:fill="auto"/>
        <w:tabs>
          <w:tab w:val="left" w:leader="dot" w:pos="8812"/>
        </w:tabs>
        <w:spacing w:before="0" w:after="0" w:line="485" w:lineRule="exact"/>
        <w:ind w:left="620"/>
      </w:pPr>
      <w:r>
        <w:t xml:space="preserve"> Мероприятия по обеспечению требований безопасности</w:t>
      </w:r>
      <w:r>
        <w:tab/>
      </w:r>
      <w:r w:rsidR="00CC4B7A">
        <w:t>..</w:t>
      </w:r>
      <w:r>
        <w:t xml:space="preserve"> 12</w:t>
      </w:r>
    </w:p>
    <w:p w:rsidR="00B02CFD" w:rsidRDefault="00862D53">
      <w:pPr>
        <w:pStyle w:val="aa"/>
        <w:numPr>
          <w:ilvl w:val="0"/>
          <w:numId w:val="1"/>
        </w:numPr>
        <w:shd w:val="clear" w:color="auto" w:fill="auto"/>
        <w:tabs>
          <w:tab w:val="left" w:pos="536"/>
          <w:tab w:val="left" w:leader="dot" w:pos="8812"/>
        </w:tabs>
        <w:spacing w:before="0" w:after="0" w:line="485" w:lineRule="exact"/>
      </w:pPr>
      <w:r>
        <w:t>РЕКОМЕНДУЕМЫЕ РЕЗУЛЬТАТЫ КУРСОВОГО ОБУЧЕНИЯ</w:t>
      </w:r>
      <w:r>
        <w:tab/>
      </w:r>
      <w:r w:rsidR="00CC4B7A">
        <w:t>..</w:t>
      </w:r>
      <w:r>
        <w:t xml:space="preserve"> 13</w:t>
      </w:r>
    </w:p>
    <w:p w:rsidR="00B02CFD" w:rsidRDefault="00862D53">
      <w:pPr>
        <w:pStyle w:val="aa"/>
        <w:numPr>
          <w:ilvl w:val="0"/>
          <w:numId w:val="1"/>
        </w:numPr>
        <w:shd w:val="clear" w:color="auto" w:fill="auto"/>
        <w:tabs>
          <w:tab w:val="left" w:pos="536"/>
          <w:tab w:val="right" w:leader="dot" w:pos="9289"/>
        </w:tabs>
        <w:spacing w:before="0" w:after="0" w:line="485" w:lineRule="exact"/>
      </w:pPr>
      <w:r>
        <w:t>РЕКОМЕНДУЕМЫЙ УЧЕБНО-ТЕМАТИЧЕСКИЙ ПЛАН</w:t>
      </w:r>
      <w:r>
        <w:tab/>
        <w:t xml:space="preserve"> 15</w:t>
      </w:r>
    </w:p>
    <w:p w:rsidR="00B02CFD" w:rsidRDefault="00862D53">
      <w:pPr>
        <w:pStyle w:val="aa"/>
        <w:numPr>
          <w:ilvl w:val="0"/>
          <w:numId w:val="1"/>
        </w:numPr>
        <w:shd w:val="clear" w:color="auto" w:fill="auto"/>
        <w:tabs>
          <w:tab w:val="left" w:pos="541"/>
          <w:tab w:val="right" w:leader="dot" w:pos="9289"/>
        </w:tabs>
        <w:spacing w:before="0" w:after="0" w:line="485" w:lineRule="exact"/>
      </w:pPr>
      <w:r>
        <w:t>СОДЕРЖАНИЕ ТЕМ ЗАНЯТИЙ</w:t>
      </w:r>
      <w:r>
        <w:tab/>
        <w:t xml:space="preserve"> 17</w:t>
      </w:r>
    </w:p>
    <w:p w:rsidR="00B02CFD" w:rsidRDefault="00862D53">
      <w:pPr>
        <w:pStyle w:val="aa"/>
        <w:numPr>
          <w:ilvl w:val="0"/>
          <w:numId w:val="3"/>
        </w:numPr>
        <w:shd w:val="clear" w:color="auto" w:fill="auto"/>
        <w:tabs>
          <w:tab w:val="left" w:pos="1122"/>
        </w:tabs>
        <w:spacing w:before="0" w:after="0" w:line="485" w:lineRule="exact"/>
        <w:ind w:left="620"/>
      </w:pPr>
      <w:r>
        <w:t>Содержание тем занятий, рекомендованных для включения в</w:t>
      </w:r>
    </w:p>
    <w:p w:rsidR="00B02CFD" w:rsidRDefault="00862D53">
      <w:pPr>
        <w:pStyle w:val="aa"/>
        <w:shd w:val="clear" w:color="auto" w:fill="auto"/>
        <w:tabs>
          <w:tab w:val="right" w:leader="dot" w:pos="9289"/>
        </w:tabs>
        <w:spacing w:before="0" w:after="0" w:line="485" w:lineRule="exact"/>
        <w:ind w:left="620"/>
      </w:pPr>
      <w:r>
        <w:t>модуль базовой подготовки</w:t>
      </w:r>
      <w:r>
        <w:tab/>
        <w:t xml:space="preserve"> 17</w:t>
      </w:r>
    </w:p>
    <w:p w:rsidR="00B02CFD" w:rsidRDefault="00862D53">
      <w:pPr>
        <w:pStyle w:val="aa"/>
        <w:numPr>
          <w:ilvl w:val="0"/>
          <w:numId w:val="3"/>
        </w:numPr>
        <w:shd w:val="clear" w:color="auto" w:fill="auto"/>
        <w:tabs>
          <w:tab w:val="left" w:pos="1146"/>
        </w:tabs>
        <w:spacing w:before="0" w:after="0" w:line="485" w:lineRule="exact"/>
        <w:ind w:left="620"/>
      </w:pPr>
      <w:r>
        <w:t>Содержание тем занятий, рекомендованных для включения в</w:t>
      </w:r>
    </w:p>
    <w:p w:rsidR="00B02CFD" w:rsidRDefault="00862D53">
      <w:pPr>
        <w:pStyle w:val="aa"/>
        <w:shd w:val="clear" w:color="auto" w:fill="auto"/>
        <w:tabs>
          <w:tab w:val="right" w:leader="dot" w:pos="9289"/>
        </w:tabs>
        <w:spacing w:before="0" w:after="0" w:line="485" w:lineRule="exact"/>
        <w:ind w:left="620"/>
      </w:pPr>
      <w:r>
        <w:t>модуль специальной подготовки</w:t>
      </w:r>
      <w:r>
        <w:tab/>
        <w:t xml:space="preserve"> 19</w:t>
      </w:r>
    </w:p>
    <w:p w:rsidR="00B02CFD" w:rsidRDefault="00862D53">
      <w:pPr>
        <w:pStyle w:val="aa"/>
        <w:numPr>
          <w:ilvl w:val="0"/>
          <w:numId w:val="1"/>
        </w:numPr>
        <w:shd w:val="clear" w:color="auto" w:fill="auto"/>
        <w:tabs>
          <w:tab w:val="left" w:pos="637"/>
          <w:tab w:val="right" w:leader="dot" w:pos="9289"/>
        </w:tabs>
        <w:spacing w:before="0" w:after="0" w:line="485" w:lineRule="exact"/>
      </w:pPr>
      <w:r>
        <w:t>РЕКОМЕНДУЕМАЯ УЧЕБНО-МАТЕРИАЛЬНАЯ БАЗА</w:t>
      </w:r>
      <w:r>
        <w:tab/>
        <w:t xml:space="preserve"> 25</w:t>
      </w:r>
    </w:p>
    <w:p w:rsidR="00B02CFD" w:rsidRDefault="00862D53">
      <w:pPr>
        <w:pStyle w:val="aa"/>
        <w:numPr>
          <w:ilvl w:val="0"/>
          <w:numId w:val="4"/>
        </w:numPr>
        <w:shd w:val="clear" w:color="auto" w:fill="auto"/>
        <w:tabs>
          <w:tab w:val="left" w:pos="1122"/>
          <w:tab w:val="right" w:leader="dot" w:pos="9289"/>
        </w:tabs>
        <w:spacing w:before="0" w:after="0" w:line="485" w:lineRule="exact"/>
        <w:ind w:left="620"/>
      </w:pPr>
      <w:r>
        <w:t>Учебные объекты</w:t>
      </w:r>
      <w:r>
        <w:tab/>
        <w:t xml:space="preserve"> 25</w:t>
      </w:r>
    </w:p>
    <w:p w:rsidR="00B02CFD" w:rsidRDefault="00862D53">
      <w:pPr>
        <w:pStyle w:val="aa"/>
        <w:numPr>
          <w:ilvl w:val="0"/>
          <w:numId w:val="4"/>
        </w:numPr>
        <w:shd w:val="clear" w:color="auto" w:fill="auto"/>
        <w:tabs>
          <w:tab w:val="left" w:pos="1142"/>
        </w:tabs>
        <w:spacing w:before="0" w:after="0" w:line="485" w:lineRule="exact"/>
        <w:ind w:left="620"/>
      </w:pPr>
      <w:r>
        <w:t>Средства обеспечения учебного процесса в области гражданской</w:t>
      </w:r>
    </w:p>
    <w:p w:rsidR="00B02CFD" w:rsidRDefault="00862D53">
      <w:pPr>
        <w:pStyle w:val="aa"/>
        <w:shd w:val="clear" w:color="auto" w:fill="auto"/>
        <w:tabs>
          <w:tab w:val="right" w:leader="dot" w:pos="9289"/>
        </w:tabs>
        <w:spacing w:before="0" w:after="0" w:line="485" w:lineRule="exact"/>
        <w:ind w:left="620"/>
        <w:sectPr w:rsidR="00B02CFD">
          <w:headerReference w:type="default" r:id="rId8"/>
          <w:footnotePr>
            <w:numRestart w:val="eachPage"/>
          </w:footnotePr>
          <w:pgSz w:w="11900" w:h="16840"/>
          <w:pgMar w:top="1040" w:right="795" w:bottom="1592" w:left="1697" w:header="0" w:footer="3" w:gutter="0"/>
          <w:cols w:space="720"/>
          <w:noEndnote/>
          <w:titlePg/>
          <w:docGrid w:linePitch="360"/>
        </w:sectPr>
      </w:pPr>
      <w:r>
        <w:t>обороны и защиты от чрезвычайных ситуаций</w:t>
      </w:r>
      <w:r>
        <w:tab/>
        <w:t xml:space="preserve"> 26</w:t>
      </w:r>
      <w:r w:rsidR="00555718">
        <w:fldChar w:fldCharType="end"/>
      </w:r>
    </w:p>
    <w:p w:rsidR="00B02CFD" w:rsidRDefault="00862D53">
      <w:pPr>
        <w:pStyle w:val="30"/>
        <w:shd w:val="clear" w:color="auto" w:fill="auto"/>
        <w:spacing w:before="0" w:after="482" w:line="260" w:lineRule="exact"/>
        <w:ind w:left="1860"/>
      </w:pPr>
      <w:r>
        <w:lastRenderedPageBreak/>
        <w:t>ПЕРЕЧЕНЬ СОКРАЩЕНИЙ И ОБОЗНАЧЕНИЙ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3"/>
        <w:jc w:val="left"/>
      </w:pPr>
      <w:r>
        <w:t>АСДНР - аварийно-спасательные и другие неотложные работы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3"/>
        <w:jc w:val="left"/>
      </w:pPr>
      <w:r>
        <w:t>АХОВ - аварийно химически опасное вещество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3"/>
        <w:jc w:val="left"/>
      </w:pPr>
      <w:r>
        <w:t>ВГК - вспомогательные горноспасательные команды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3"/>
        <w:jc w:val="left"/>
      </w:pPr>
      <w:r>
        <w:t>ГО - гражданская оборона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3"/>
        <w:jc w:val="left"/>
      </w:pPr>
      <w:r>
        <w:t>ДДС - дежурно-диспетчерская служба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3"/>
        <w:jc w:val="left"/>
      </w:pPr>
      <w:r>
        <w:t>ЗНТЧС - защита населения и территорий от ЧС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3"/>
        <w:jc w:val="left"/>
      </w:pPr>
      <w:r>
        <w:t>КЧС и ОПБ - комиссия по предупреждению и ликвидации чрезвычайных ситуаций и обеспечению пожарной безопасности ОГВ - органы государственной власти ОИВ - органы исполнительной власти ОМСУ - органы местного самоуправления ПУФ - повышение устойчивости функционирования РСЧС - единая государственная система предупреждения и ликвидации чрезвычайных ситуаций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3"/>
        <w:jc w:val="left"/>
      </w:pPr>
      <w:r>
        <w:t>НАСФ - нештатные аварийно-спасательные формирования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3"/>
        <w:jc w:val="left"/>
        <w:sectPr w:rsidR="00B02CFD">
          <w:pgSz w:w="11900" w:h="16840"/>
          <w:pgMar w:top="1058" w:right="924" w:bottom="1058" w:left="1625" w:header="0" w:footer="3" w:gutter="0"/>
          <w:cols w:space="720"/>
          <w:noEndnote/>
          <w:docGrid w:linePitch="360"/>
        </w:sectPr>
      </w:pPr>
      <w:r>
        <w:t>ЧС - чрезвычайная ситуация природного и техногенного характера</w:t>
      </w:r>
    </w:p>
    <w:p w:rsidR="00B02CFD" w:rsidRDefault="00862D53" w:rsidP="00CC4B7A">
      <w:pPr>
        <w:pStyle w:val="30"/>
        <w:numPr>
          <w:ilvl w:val="0"/>
          <w:numId w:val="5"/>
        </w:numPr>
        <w:shd w:val="clear" w:color="auto" w:fill="auto"/>
        <w:tabs>
          <w:tab w:val="left" w:pos="3303"/>
        </w:tabs>
        <w:spacing w:before="0" w:after="0" w:line="320" w:lineRule="exact"/>
        <w:ind w:left="3000"/>
        <w:jc w:val="both"/>
      </w:pPr>
      <w:r>
        <w:lastRenderedPageBreak/>
        <w:t>ОБЩИЕ ПОЛОЖЕНИЯ</w:t>
      </w:r>
    </w:p>
    <w:p w:rsidR="00B02CFD" w:rsidRDefault="00862D53" w:rsidP="00CC4B7A">
      <w:pPr>
        <w:pStyle w:val="20"/>
        <w:shd w:val="clear" w:color="auto" w:fill="auto"/>
        <w:tabs>
          <w:tab w:val="left" w:pos="682"/>
        </w:tabs>
        <w:spacing w:after="0" w:line="320" w:lineRule="exact"/>
        <w:ind w:firstLine="740"/>
        <w:jc w:val="both"/>
      </w:pPr>
      <w:proofErr w:type="gramStart"/>
      <w:r>
        <w:t>Примерная программа курсового обучения личного состава нештатных аварийно-спасательных формирований в области гражданской обороны (далее - Примерная программа) разработана на основании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апреля 2004 г. № 868</w:t>
      </w:r>
      <w:r>
        <w:rPr>
          <w:vertAlign w:val="superscript"/>
        </w:rPr>
        <w:footnoteReference w:id="1"/>
      </w:r>
      <w:r>
        <w:t>, в рамках осуществления функции МЧС России по методическому руководству при решении вопросов по обучению</w:t>
      </w:r>
      <w:proofErr w:type="gramEnd"/>
      <w:r>
        <w:t xml:space="preserve"> </w:t>
      </w:r>
      <w:proofErr w:type="gramStart"/>
      <w:r>
        <w:t>населения в области ГО и ЗНТЧС, а также в соответствии с требованиями постановления Правительства Российской Федерации от 2 ноября 2000 г. № 841 «Об утверждении Положения о подготовке населения в области гражданской обороны»</w:t>
      </w:r>
      <w:r>
        <w:rPr>
          <w:vertAlign w:val="superscript"/>
        </w:rPr>
        <w:footnoteReference w:id="2"/>
      </w:r>
      <w:r>
        <w:t>, а также приказом МЧС России от 23.12.2005 № 999 «Об утверждении Порядка создания нештатных аварийно-спасательных формирований» (зарегистрирован Министерством юстиции Российской Федерации 19 января 2006 г., регистрационный № 7383) и приказом</w:t>
      </w:r>
      <w:proofErr w:type="gramEnd"/>
      <w:r>
        <w:t xml:space="preserve"> МЧС России от 29.11.2013 №</w:t>
      </w:r>
      <w:r>
        <w:tab/>
        <w:t>765 «Об утверждении порядка создания вспомогательных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0"/>
        <w:jc w:val="both"/>
      </w:pPr>
      <w:r>
        <w:t>горноспасательных команд» (зарегистрирован Министерством юстиции Российской Федерации 30 декабря 2013 г., регистрационный № 30896).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proofErr w:type="gramStart"/>
      <w:r>
        <w:t>Примерная программа предназначена для руководителей организаций, которые в соответствии с нормативными правовыми актами Российской Федерации создают и поддерживают в состоянии готовности НАСФ, в качестве методической основы при разработке программ курсового обучения личного состава НАСФ организации по месту работы (далее - Программа), в соответствии с подпунктом «г» пункта 5 Положения о подготовке населения в области гражданской обороны, утвержденного постановлением Правительства Российской Федерации</w:t>
      </w:r>
      <w:proofErr w:type="gramEnd"/>
      <w:r>
        <w:t xml:space="preserve"> от 2 ноября 2000 г. № 841.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20"/>
        <w:jc w:val="both"/>
      </w:pPr>
      <w:r>
        <w:t>Примерная программа раскрывает организацию и порядок проведения курсового обучения, рекомендуемые результаты обучения.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20"/>
        <w:jc w:val="both"/>
        <w:sectPr w:rsidR="00B02CFD">
          <w:pgSz w:w="11900" w:h="16840"/>
          <w:pgMar w:top="1081" w:right="872" w:bottom="1180" w:left="1591" w:header="0" w:footer="3" w:gutter="0"/>
          <w:cols w:space="720"/>
          <w:noEndnote/>
          <w:docGrid w:linePitch="360"/>
        </w:sectPr>
      </w:pPr>
      <w:r>
        <w:t>Целесообразно в Программе отражать описание знаний, умений, навыков в области ГО, качественное изменение которых планируется достичь в результате обучения, а также, исходя из местных условий, особенностей и степени подготовленности обучаемых: расчет времени, отводимого на изучение тем, их содержание, последовательность изучения, формы и методы проведения занятий.</w:t>
      </w:r>
    </w:p>
    <w:p w:rsidR="00B02CFD" w:rsidRDefault="00862D53" w:rsidP="00CC4B7A">
      <w:pPr>
        <w:pStyle w:val="30"/>
        <w:numPr>
          <w:ilvl w:val="0"/>
          <w:numId w:val="5"/>
        </w:numPr>
        <w:shd w:val="clear" w:color="auto" w:fill="auto"/>
        <w:tabs>
          <w:tab w:val="left" w:pos="1469"/>
        </w:tabs>
        <w:spacing w:before="0" w:after="0" w:line="320" w:lineRule="exact"/>
        <w:ind w:left="1060"/>
        <w:jc w:val="both"/>
      </w:pPr>
      <w:r>
        <w:lastRenderedPageBreak/>
        <w:t>ЦЕЛЬ И ОСНОВНЫЕ ЗАДАЧИ КУРСОВОГО ОБУЧЕНИЯ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Целью курсового </w:t>
      </w:r>
      <w:proofErr w:type="gramStart"/>
      <w:r>
        <w:t>обучения по Программам</w:t>
      </w:r>
      <w:proofErr w:type="gramEnd"/>
      <w:r>
        <w:t xml:space="preserve"> является совершенствование имеющихся у обучаемых знаний и навыков по умелым, слаженным и наиболее эффективным приемам и способам коллективных действий при приведении НАСФ в готовность, проведении ими АСДНР в интересах защиты населения от опасностей, возникающих при военных конфликтах или вследствие этих конфликтов, а также при ЧС.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left"/>
      </w:pPr>
      <w:r>
        <w:t>Основными задачами курсового обучения являются: уяснение личным составом предназначения и задач, решаемых НАСФ с учетом возможной обстановки, возникающей при военных конфликтах или вследствие этих конфликтов, а также при ЧС;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совершенствование действий личного состава НАСФ при приведении в готовность, выдвижение в район сосредоточения и подготовке к выполнению задач по предназначению;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совершенствование навыков в выполнении приемов и способов действий в соответствии со специальностью при проведении АСДНР;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отработка приемов и способов выполнения задач в условиях загрязнения местности радиоактивными, отравляющими, аварийно химически опасными веществами, а также применения приборов радиационной и химической разведки и контроля;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left"/>
      </w:pPr>
      <w:r>
        <w:t>изучение приемов оказания первой помощи пострадавшим; соблюдение мер безопасности при использовании техники, оборудования, снаряжения, инструментов, находящихся на оснащении НАСФ. Основными принципами курсового обучения являются: обучение личного состава знаниям и навыкам, необходимым при проведении АСДНР;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left="740" w:right="700" w:firstLine="0"/>
        <w:jc w:val="left"/>
      </w:pPr>
      <w:r>
        <w:t>наглядность и максимальное приближение к реальной обстановке; каждый руководитель НАСФ обучает своих подчиненных; умелое сочетание различных форм и методов обучения;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системность и методическая последовательность обучения («</w:t>
      </w:r>
      <w:proofErr w:type="gramStart"/>
      <w:r>
        <w:t>от</w:t>
      </w:r>
      <w:proofErr w:type="gramEnd"/>
      <w:r>
        <w:t xml:space="preserve"> простого к сложному, от известного к неизвестному»);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коллективный и индивидуальный подход в обучении;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сознательность и активность обучения;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доступность обучения.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>
        <w:t>на</w:t>
      </w:r>
      <w:proofErr w:type="gramEnd"/>
      <w:r>
        <w:t xml:space="preserve"> теоретические и практические.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Цель теоретических занятий (лекций) - усвоение личным составом предназначения и решаемых задач НАСФ, а также возможной обстановки в зоне ответственности НАСФ.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Теоретический материал изучается в минимальном объеме, необходимом </w:t>
      </w:r>
      <w:proofErr w:type="gramStart"/>
      <w:r>
        <w:t>обучаемым</w:t>
      </w:r>
      <w:proofErr w:type="gramEnd"/>
      <w:r>
        <w:t xml:space="preserve"> для правильного и четкого выполнения практических приемов и действий. При этом возможно использование компьютерных программ, видеофильмов, плакатов, других наглядных пособий.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В основу курсового обучения личного состава НАСФ положено проведение практических занятий: тренировки, комплексные и </w:t>
      </w:r>
      <w:proofErr w:type="spellStart"/>
      <w:r>
        <w:t>тактико</w:t>
      </w:r>
      <w:r>
        <w:softHyphen/>
        <w:t>специальные</w:t>
      </w:r>
      <w:proofErr w:type="spellEnd"/>
      <w:r>
        <w:t xml:space="preserve"> занятия.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lastRenderedPageBreak/>
        <w:t>Цель практических занятий - освоение приемов и способов действий обучаемых, в интересах качественного выполнения должностных обязанностей в составе НАСФ.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Тренировка - проводится с целью выработки,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НАСФ.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Комплексное занятие - основной вид практической подготовки структурных подразделений НАСФ по выполнению всего объема должностных и специальных обязанностей в ходе выполнения задач по предназначению.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ходе комплексного занятия весь личный состав НАСФ, независимо от занимаемых должностей, обучается по единому замыслу.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На комплексном занятии практические действия отрабатываются последовательно </w:t>
      </w:r>
      <w:proofErr w:type="gramStart"/>
      <w:r>
        <w:t>по</w:t>
      </w:r>
      <w:proofErr w:type="gramEnd"/>
      <w:r>
        <w:t xml:space="preserve"> </w:t>
      </w:r>
      <w:proofErr w:type="gramStart"/>
      <w:r>
        <w:t>вводным</w:t>
      </w:r>
      <w:proofErr w:type="gramEnd"/>
      <w:r>
        <w:t>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Для обеспечения высокого качества проведения комплексного занятия и максимальной загрузки обучаемых, руководитель занятия может привлекать необходимое количество помощников (инструкторов) из числа наиболее подготовленных специалистов НАСФ.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Тактико-специальное занятие - является высшей формой курсового обучения личного состава НАСФ и предназначено для сплочения личного состава НАСФ и совершенствования навыков командиров структурных подразделений НАСФ в организации действий и управлении личным составом при практическом выполнении задач стоящих перед НАСФ.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  <w:sectPr w:rsidR="00B02CFD">
          <w:pgSz w:w="11900" w:h="16840"/>
          <w:pgMar w:top="1085" w:right="938" w:bottom="1373" w:left="1602" w:header="0" w:footer="3" w:gutter="0"/>
          <w:cols w:space="720"/>
          <w:noEndnote/>
          <w:docGrid w:linePitch="360"/>
        </w:sectPr>
      </w:pPr>
      <w:r>
        <w:t>На тактико-специальном занятии отрабатываются учебные задачи в условиях максимально приближенных к реальным условиям, без пауз и перерывов, со всем личным составом НАСФ и штатной специальной техникой, оборудованием, снаряжением и инструментами.</w:t>
      </w:r>
    </w:p>
    <w:p w:rsidR="00B02CFD" w:rsidRDefault="00862D53" w:rsidP="00CC4B7A">
      <w:pPr>
        <w:pStyle w:val="3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0" w:line="320" w:lineRule="exact"/>
        <w:jc w:val="center"/>
      </w:pPr>
      <w:r>
        <w:lastRenderedPageBreak/>
        <w:t>ОРГАНИЗАЦИЯ КУРСОВОГО ОБУЧЕНИЯ</w:t>
      </w:r>
    </w:p>
    <w:p w:rsidR="00CC4B7A" w:rsidRDefault="00CC4B7A" w:rsidP="00CC4B7A">
      <w:pPr>
        <w:pStyle w:val="30"/>
        <w:shd w:val="clear" w:color="auto" w:fill="auto"/>
        <w:tabs>
          <w:tab w:val="left" w:pos="2479"/>
        </w:tabs>
        <w:spacing w:before="0" w:after="10" w:line="320" w:lineRule="exact"/>
        <w:ind w:left="1960"/>
        <w:jc w:val="both"/>
      </w:pPr>
    </w:p>
    <w:p w:rsidR="00B02CFD" w:rsidRDefault="00862D53" w:rsidP="00CC4B7A">
      <w:pPr>
        <w:pStyle w:val="30"/>
        <w:numPr>
          <w:ilvl w:val="0"/>
          <w:numId w:val="6"/>
        </w:numPr>
        <w:shd w:val="clear" w:color="auto" w:fill="auto"/>
        <w:tabs>
          <w:tab w:val="left" w:pos="1253"/>
        </w:tabs>
        <w:spacing w:before="0" w:after="0" w:line="320" w:lineRule="exact"/>
        <w:ind w:firstLine="740"/>
        <w:jc w:val="both"/>
      </w:pPr>
      <w:r>
        <w:t>Рекомендуемый порядок и последовательность проведения курсового обучения.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Курсовое обучение личного состава НАСФ целесообразно проводить ежегодно в соответствии с Программой и расписанием занятий на год.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Занятия рекомендуется проводить в течение года ежемесячно, исключая месяцы массовых отпусков работников организаций, в рабочее время, в объеме не менее 20 часов в год.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Форма курсового обучения личного состава НАСФ - очная в рамках рабочего времени.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Списки учебных групп, руководителей занятий и расписание проведения занятий определяется распорядительным документом, организации создающей НАСФ.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Примерная программа составлена по модульному принципу и включает модуль базовой подготовки и модуль специальной подготовки.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Темы модуля базовой подготовки личного состава НАСФ направлены на совершенствование знаний и навыков личного состава НАСФ при оповещении, сборе и приведении в готовность формирования, а также действий при опасностях, возникающих при военных конфликтах или вследствие этих конфликтов, а также при ЧС. Рекомендуемый объем базовой подготовки для всех видов НАСФ - не менее 14 часов в год.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Модуль специальной подготовки НАСФ направлен на совершенствование слаженности действий НАСФ при выполнении задач по предназначению. Рекомендуемые темы подготовки отрабатываются с учетом предназначения НАСФ. На их отработку рекомендуется отводить не менее 6 часов. В состав модуля специальной подготовки может включаться одна или несколько рекомендуемых тем, исходя из предназначения НАСФ и возлагаемых задач.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Проверка индивидуальных знаний личного состава осуществляется в ходе проведения опроса или тестирования. Практические и </w:t>
      </w:r>
      <w:proofErr w:type="spellStart"/>
      <w:r>
        <w:t>тактико</w:t>
      </w:r>
      <w:r>
        <w:softHyphen/>
        <w:t>специальные</w:t>
      </w:r>
      <w:proofErr w:type="spellEnd"/>
      <w:r>
        <w:t xml:space="preserve"> занятия организуют и проводят руководители НАСФ, а на учебных местах - командиры структурных подразделений НАСФ.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Занятия проводятся с личным составом НАСФ на натурных участках местности или на территории организации.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На тактико-специальные занятия НАСФ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Тренировки и комплексные занятия с личным составом НАСФ возможно проводить по структурным подразделениям.</w:t>
      </w:r>
    </w:p>
    <w:p w:rsidR="00CC4B7A" w:rsidRDefault="00CC4B7A" w:rsidP="00CC4B7A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B02CFD" w:rsidRDefault="00862D53" w:rsidP="00CC4B7A">
      <w:pPr>
        <w:pStyle w:val="30"/>
        <w:numPr>
          <w:ilvl w:val="0"/>
          <w:numId w:val="6"/>
        </w:numPr>
        <w:shd w:val="clear" w:color="auto" w:fill="auto"/>
        <w:tabs>
          <w:tab w:val="left" w:pos="1236"/>
        </w:tabs>
        <w:spacing w:before="0" w:after="0" w:line="320" w:lineRule="exact"/>
        <w:ind w:firstLine="740"/>
        <w:jc w:val="both"/>
      </w:pPr>
      <w:r>
        <w:t>Руководство обучением и учет результатов.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Руководство обучением личного состава должно обеспечивать полное и качественное выполнение Программы.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Для достижения поставленных целей обучения необходимо: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lastRenderedPageBreak/>
        <w:t>качественное планирование учебного процесса;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систематический </w:t>
      </w:r>
      <w:proofErr w:type="gramStart"/>
      <w:r>
        <w:t>контроль за</w:t>
      </w:r>
      <w:proofErr w:type="gramEnd"/>
      <w:r>
        <w:t xml:space="preserve"> подготовкой командиров структурных подразделений НАСФ к занятиям, ходом курсового обучения и оказание действенной помощи руководителям занятий;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изучение, обобщение и внедрение передового опыта в организации проведения занятий;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своевременное и объективное подведение итогов обучения;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эффективное использование имеющейся учебно-материальной базы и по ее постоянное совершенствование.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proofErr w:type="gramStart"/>
      <w:r>
        <w:t>Руководителям организаций, создающих НАСФ, целесообразно исходя из местных условий, с учетом предназначения конкретного НАСФ и степени подготовки личного состава уточнять содержание тем модулей базовой и специальной подготовки и количество часов на их изучение без уменьшения общего времени на подготовку, а также дополнительно включать темы для совершенствования умений обучаемых по оказанию первой помощи и повышению психологической устойчивости личного состава НАСФ при</w:t>
      </w:r>
      <w:proofErr w:type="gramEnd"/>
      <w:r>
        <w:t xml:space="preserve"> работе в зоне ЧС.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proofErr w:type="gramStart"/>
      <w:r>
        <w:t>Программу курсового обучения личного состава НАСФ, разрабатываемой в организации, целесообразно уточнять не реже одного раза в 5 лет.</w:t>
      </w:r>
      <w:proofErr w:type="gramEnd"/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Руководители НАСФ организуют и проводят практические занятия, а также оценивают качество усвоения учебного материала личным составом в ходе тактико-специальных занятий.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Командиры структурных подразделений НАСФ проводят занятия с личным составом на учебных местах в ходе занятия, контролируют степень усвоения материала и готовность к действиям в составе подразделения.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При организации занятий командиры структурных подразделений НАСФ должны предусматривать максимальное использование имеющегося учебного оборудования и средств обеспечения учебного процесса.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ходе проведения занятий постоянное внимание должно уделяться морально-психологической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обстановке, при высокой организованности и дисциплины.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Учет обучения личного состава НАСФ включает в себя сбор, систематизацию, хранение, обновление и анализ данных, раскрывающих посещаемость занятий, уровень знания и умения личного состава, полученных в ходе отработки тем программы курсового обучения.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журналах, которые ведутся на каждую учебную группу.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Журналы хранятся в течение года после завершения обучения.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Результаты обучения каждого работника, входящего в состав НАСФ, также заносятся в журнал учета.</w:t>
      </w:r>
    </w:p>
    <w:p w:rsidR="00CC4B7A" w:rsidRDefault="00CC4B7A" w:rsidP="00CC4B7A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B02CFD" w:rsidRDefault="00862D53" w:rsidP="00CC4B7A">
      <w:pPr>
        <w:pStyle w:val="30"/>
        <w:numPr>
          <w:ilvl w:val="0"/>
          <w:numId w:val="6"/>
        </w:numPr>
        <w:shd w:val="clear" w:color="auto" w:fill="auto"/>
        <w:tabs>
          <w:tab w:val="left" w:pos="1211"/>
        </w:tabs>
        <w:spacing w:before="0" w:after="0" w:line="320" w:lineRule="exact"/>
        <w:ind w:firstLine="740"/>
        <w:jc w:val="both"/>
      </w:pPr>
      <w:r>
        <w:t>Мероприятия по обеспечению требований безопасности.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lastRenderedPageBreak/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соблюдением дисциплины при подготовке и в ходе занятий.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Руководителю занятий целесообразно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Перед началом каждого занятия руководителю занятий рекомендуется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B02CFD" w:rsidRDefault="00862D53" w:rsidP="00CC4B7A">
      <w:pPr>
        <w:pStyle w:val="20"/>
        <w:shd w:val="clear" w:color="auto" w:fill="auto"/>
        <w:tabs>
          <w:tab w:val="left" w:pos="3802"/>
          <w:tab w:val="left" w:pos="7718"/>
        </w:tabs>
        <w:spacing w:after="0" w:line="320" w:lineRule="exact"/>
        <w:ind w:firstLine="740"/>
        <w:jc w:val="both"/>
      </w:pPr>
      <w:r>
        <w:t>Особое внимание при обучении обращается на безопасную эксплуатацию и обслуживание техники, гидравлического и электрифицированного</w:t>
      </w:r>
      <w:r>
        <w:tab/>
        <w:t>аварийно-спасательного</w:t>
      </w:r>
      <w:r>
        <w:tab/>
        <w:t>инструмента,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0"/>
        <w:jc w:val="both"/>
      </w:pPr>
      <w:r>
        <w:t>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:rsidR="00CC4B7A" w:rsidRDefault="00CC4B7A" w:rsidP="00CC4B7A">
      <w:pPr>
        <w:pStyle w:val="20"/>
        <w:shd w:val="clear" w:color="auto" w:fill="auto"/>
        <w:spacing w:after="0" w:line="320" w:lineRule="exact"/>
        <w:ind w:firstLine="0"/>
        <w:jc w:val="both"/>
      </w:pPr>
    </w:p>
    <w:p w:rsidR="00B02CFD" w:rsidRDefault="00862D53" w:rsidP="00CC4B7A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20" w:lineRule="exact"/>
        <w:jc w:val="center"/>
      </w:pPr>
      <w:r>
        <w:t>РЕКОМЕНДУЕМЫЕ РЕЗУЛЬТАТЫ КУРСОВОГО ОБУЧЕНИЯ</w:t>
      </w:r>
    </w:p>
    <w:p w:rsidR="00CC4B7A" w:rsidRDefault="00CC4B7A" w:rsidP="00CC4B7A">
      <w:pPr>
        <w:pStyle w:val="30"/>
        <w:shd w:val="clear" w:color="auto" w:fill="auto"/>
        <w:tabs>
          <w:tab w:val="left" w:pos="284"/>
        </w:tabs>
        <w:spacing w:before="0" w:after="0" w:line="320" w:lineRule="exact"/>
      </w:pP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результате прохождения курсового обучения личный состав НАСФ должен: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знать: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характерные особенности опасностей, возникающих при ведении военных действий или вследствие этих действий, а также при ЧС и способы защиты от них;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left"/>
      </w:pPr>
      <w:r>
        <w:t>поражающие свойства отравляющих веществ, АХОВ, применяемых в организации, порядок и способы защиты при их утечке (выбросе); предназначение НАСФ и свои функциональные обязанности; порядок оповещения, сбора и приведения в готовность НАСФ; производственные и технологические особенности функционирования организации, характер возможных АСДНР, вытекающих из содержания паспорта безопасности объекта;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both"/>
      </w:pPr>
      <w:r>
        <w:t>назначение, правила безопасной эксплуатации и обслуживания, порядок применения и возможности техники, механизмов и приборов, а также специального снаряжения и средств защиты, состоящих на оснащении формирования;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left"/>
      </w:pPr>
      <w:r>
        <w:t>порядок проведения санитарной обработки, специальной обработки техники, обеззараживания зданий и территорий; уметь: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40"/>
        <w:jc w:val="left"/>
      </w:pPr>
      <w:r>
        <w:t>выполнять функциональные обязанности при проведении АСДНР; работать в средствах защиты органов дыхания и кожи, проводить санитарную обработку, специальную обработку техники и приборов, стоящих на оснащении;</w:t>
      </w:r>
    </w:p>
    <w:p w:rsidR="00B02CFD" w:rsidRDefault="00862D53" w:rsidP="00CC4B7A">
      <w:pPr>
        <w:pStyle w:val="20"/>
        <w:shd w:val="clear" w:color="auto" w:fill="auto"/>
        <w:tabs>
          <w:tab w:val="left" w:pos="3874"/>
          <w:tab w:val="left" w:pos="7867"/>
        </w:tabs>
        <w:spacing w:after="0" w:line="320" w:lineRule="exact"/>
        <w:ind w:firstLine="740"/>
        <w:jc w:val="both"/>
      </w:pPr>
      <w:r>
        <w:t>эксплуатировать, обслуживать и применять гидравлический и электрифицированный</w:t>
      </w:r>
      <w:r>
        <w:tab/>
        <w:t>аварийно-спасательный</w:t>
      </w:r>
      <w:r>
        <w:tab/>
        <w:t>инструмент,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0"/>
        <w:jc w:val="both"/>
      </w:pPr>
      <w:r>
        <w:lastRenderedPageBreak/>
        <w:t>электроустановки, компрессоры и специальное снаряжение (альпинистское, водолазное), состоящие на оснащении формирования;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20"/>
        <w:jc w:val="left"/>
      </w:pPr>
      <w:r>
        <w:t>работать на штатных средствах связи;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20"/>
        <w:jc w:val="left"/>
      </w:pPr>
      <w:r>
        <w:t>оказывать первую помощь раненым и пораженным, а также эвакуировать их в безопасные места;</w:t>
      </w:r>
    </w:p>
    <w:p w:rsidR="00B02CFD" w:rsidRDefault="00862D53" w:rsidP="00CC4B7A">
      <w:pPr>
        <w:pStyle w:val="20"/>
        <w:shd w:val="clear" w:color="auto" w:fill="auto"/>
        <w:spacing w:after="0" w:line="320" w:lineRule="exact"/>
        <w:ind w:firstLine="720"/>
        <w:jc w:val="left"/>
        <w:sectPr w:rsidR="00B02CFD">
          <w:pgSz w:w="11900" w:h="16840"/>
          <w:pgMar w:top="1081" w:right="926" w:bottom="1354" w:left="1590" w:header="0" w:footer="3" w:gutter="0"/>
          <w:cols w:space="720"/>
          <w:noEndnote/>
          <w:docGrid w:linePitch="360"/>
        </w:sectPr>
      </w:pPr>
      <w: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ликвидации.</w:t>
      </w:r>
    </w:p>
    <w:p w:rsidR="00B02CFD" w:rsidRDefault="00862D53" w:rsidP="00CC4B7A">
      <w:pPr>
        <w:pStyle w:val="30"/>
        <w:numPr>
          <w:ilvl w:val="0"/>
          <w:numId w:val="5"/>
        </w:numPr>
        <w:shd w:val="clear" w:color="auto" w:fill="auto"/>
        <w:tabs>
          <w:tab w:val="left" w:pos="142"/>
        </w:tabs>
        <w:spacing w:before="0" w:after="0" w:line="260" w:lineRule="exact"/>
        <w:jc w:val="center"/>
      </w:pPr>
      <w:r>
        <w:lastRenderedPageBreak/>
        <w:t>РЕКОМЕНДУЕМЫЙ УЧЕБНО-ТЕМАТИЧЕСКИЙ ПЛАН</w:t>
      </w:r>
    </w:p>
    <w:p w:rsidR="00CC4B7A" w:rsidRDefault="00CC4B7A" w:rsidP="00CC4B7A">
      <w:pPr>
        <w:pStyle w:val="30"/>
        <w:shd w:val="clear" w:color="auto" w:fill="auto"/>
        <w:tabs>
          <w:tab w:val="left" w:pos="142"/>
        </w:tabs>
        <w:spacing w:before="0" w:after="0" w:line="260" w:lineRule="exact"/>
      </w:pPr>
    </w:p>
    <w:p w:rsidR="00CC4B7A" w:rsidRDefault="00CC4B7A" w:rsidP="00CC4B7A">
      <w:pPr>
        <w:pStyle w:val="ac"/>
        <w:shd w:val="clear" w:color="auto" w:fill="auto"/>
        <w:spacing w:line="260" w:lineRule="exact"/>
      </w:pPr>
      <w:r>
        <w:t>Таблица 1. Темы, форма и время занятий модуля базовой подготовки</w:t>
      </w:r>
    </w:p>
    <w:tbl>
      <w:tblPr>
        <w:tblStyle w:val="af1"/>
        <w:tblW w:w="0" w:type="auto"/>
        <w:tblLook w:val="04A0"/>
      </w:tblPr>
      <w:tblGrid>
        <w:gridCol w:w="930"/>
        <w:gridCol w:w="5117"/>
        <w:gridCol w:w="1695"/>
        <w:gridCol w:w="1940"/>
      </w:tblGrid>
      <w:tr w:rsidR="00CC4B7A" w:rsidTr="00B75BBF">
        <w:trPr>
          <w:trHeight w:val="1052"/>
        </w:trPr>
        <w:tc>
          <w:tcPr>
            <w:tcW w:w="930" w:type="dxa"/>
            <w:vAlign w:val="center"/>
          </w:tcPr>
          <w:p w:rsidR="00CC4B7A" w:rsidRDefault="00CC4B7A" w:rsidP="00CC4B7A">
            <w:pPr>
              <w:pStyle w:val="20"/>
              <w:shd w:val="clear" w:color="auto" w:fill="auto"/>
              <w:spacing w:after="0" w:line="320" w:lineRule="exact"/>
              <w:ind w:firstLine="0"/>
            </w:pPr>
            <w:r>
              <w:rPr>
                <w:rStyle w:val="21"/>
              </w:rPr>
              <w:t>№</w:t>
            </w:r>
          </w:p>
          <w:p w:rsidR="00CC4B7A" w:rsidRDefault="00CC4B7A" w:rsidP="00CC4B7A">
            <w:pPr>
              <w:pStyle w:val="ac"/>
              <w:shd w:val="clear" w:color="auto" w:fill="auto"/>
              <w:spacing w:line="320" w:lineRule="exact"/>
              <w:jc w:val="center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5117" w:type="dxa"/>
            <w:vAlign w:val="center"/>
          </w:tcPr>
          <w:p w:rsidR="00CC4B7A" w:rsidRDefault="00CC4B7A" w:rsidP="00CC4B7A">
            <w:pPr>
              <w:pStyle w:val="ac"/>
              <w:shd w:val="clear" w:color="auto" w:fill="auto"/>
              <w:spacing w:line="320" w:lineRule="exact"/>
              <w:jc w:val="center"/>
            </w:pPr>
            <w:r>
              <w:rPr>
                <w:rStyle w:val="21"/>
              </w:rPr>
              <w:t>Наименование тем модуля базовой подготовки</w:t>
            </w:r>
          </w:p>
        </w:tc>
        <w:tc>
          <w:tcPr>
            <w:tcW w:w="1695" w:type="dxa"/>
            <w:vAlign w:val="center"/>
          </w:tcPr>
          <w:p w:rsidR="00CC4B7A" w:rsidRDefault="00CC4B7A" w:rsidP="00CC4B7A">
            <w:pPr>
              <w:pStyle w:val="20"/>
              <w:shd w:val="clear" w:color="auto" w:fill="auto"/>
              <w:spacing w:after="0" w:line="320" w:lineRule="exact"/>
              <w:ind w:firstLine="0"/>
            </w:pPr>
            <w:r>
              <w:rPr>
                <w:rStyle w:val="21"/>
              </w:rPr>
              <w:t>Форма</w:t>
            </w:r>
          </w:p>
          <w:p w:rsidR="00CC4B7A" w:rsidRDefault="00CC4B7A" w:rsidP="00CC4B7A">
            <w:pPr>
              <w:pStyle w:val="ac"/>
              <w:shd w:val="clear" w:color="auto" w:fill="auto"/>
              <w:spacing w:line="320" w:lineRule="exact"/>
              <w:jc w:val="center"/>
            </w:pPr>
            <w:r>
              <w:rPr>
                <w:rStyle w:val="21"/>
              </w:rPr>
              <w:t>занятия</w:t>
            </w:r>
          </w:p>
        </w:tc>
        <w:tc>
          <w:tcPr>
            <w:tcW w:w="1940" w:type="dxa"/>
            <w:vAlign w:val="center"/>
          </w:tcPr>
          <w:p w:rsidR="00CC4B7A" w:rsidRDefault="00CC4B7A" w:rsidP="00CC4B7A">
            <w:pPr>
              <w:pStyle w:val="20"/>
              <w:shd w:val="clear" w:color="auto" w:fill="auto"/>
              <w:spacing w:after="0" w:line="320" w:lineRule="exact"/>
              <w:ind w:firstLine="0"/>
            </w:pPr>
            <w:r w:rsidRPr="00CC4B7A">
              <w:t>Рекомендуемое</w:t>
            </w:r>
          </w:p>
          <w:p w:rsidR="00CC4B7A" w:rsidRDefault="00CC4B7A" w:rsidP="00CC4B7A">
            <w:pPr>
              <w:pStyle w:val="20"/>
              <w:shd w:val="clear" w:color="auto" w:fill="auto"/>
              <w:spacing w:after="0" w:line="320" w:lineRule="exact"/>
              <w:ind w:firstLine="0"/>
            </w:pPr>
            <w:r w:rsidRPr="00CC4B7A">
              <w:t>время</w:t>
            </w:r>
          </w:p>
          <w:p w:rsidR="00CC4B7A" w:rsidRDefault="00CC4B7A" w:rsidP="00CC4B7A">
            <w:pPr>
              <w:pStyle w:val="20"/>
              <w:shd w:val="clear" w:color="auto" w:fill="auto"/>
              <w:spacing w:after="0" w:line="320" w:lineRule="exact"/>
              <w:ind w:firstLine="0"/>
            </w:pPr>
            <w:r w:rsidRPr="00CC4B7A">
              <w:t>проведения (ч)</w:t>
            </w:r>
          </w:p>
        </w:tc>
      </w:tr>
      <w:tr w:rsidR="00B75BBF" w:rsidTr="00B75BBF"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1.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Предназначение формирования, порядок оповещения и возможная обстановка в зоне ответственности НАСФ</w:t>
            </w:r>
          </w:p>
        </w:tc>
        <w:tc>
          <w:tcPr>
            <w:tcW w:w="1695" w:type="dxa"/>
            <w:vAlign w:val="center"/>
          </w:tcPr>
          <w:p w:rsid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Лекция</w:t>
            </w:r>
          </w:p>
          <w:p w:rsidR="00B75BBF" w:rsidRPr="00B75BBF" w:rsidRDefault="00B75BBF" w:rsidP="00B75BBF">
            <w:pPr>
              <w:jc w:val="center"/>
            </w:pP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2</w:t>
            </w:r>
          </w:p>
        </w:tc>
      </w:tr>
      <w:tr w:rsidR="00B75BBF" w:rsidTr="00B75BBF"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2.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Действия личного состава при приведении НАСФ в готовность к выполнению задач в соответствии с предназначением</w:t>
            </w:r>
          </w:p>
        </w:tc>
        <w:tc>
          <w:tcPr>
            <w:tcW w:w="1695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Комплексное</w:t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занятие</w:t>
            </w: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4</w:t>
            </w:r>
          </w:p>
        </w:tc>
      </w:tr>
      <w:tr w:rsidR="00B75BBF" w:rsidTr="00B75BBF"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3.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Назначение и правила применения техники, оборудования, снаряжения и инструментов, стоящих на оснащении НАСФ</w:t>
            </w:r>
          </w:p>
        </w:tc>
        <w:tc>
          <w:tcPr>
            <w:tcW w:w="1695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Тренировка</w:t>
            </w: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4</w:t>
            </w:r>
          </w:p>
        </w:tc>
      </w:tr>
      <w:tr w:rsidR="00B75BBF" w:rsidTr="00B75BBF"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4.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Действия НАСФ в условиях радиоактивного и химического загрязнения (заражения) местности</w:t>
            </w:r>
          </w:p>
        </w:tc>
        <w:tc>
          <w:tcPr>
            <w:tcW w:w="1695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Тренировка</w:t>
            </w: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4</w:t>
            </w:r>
          </w:p>
        </w:tc>
      </w:tr>
      <w:tr w:rsidR="00B75BBF" w:rsidRPr="00B75BBF" w:rsidTr="00B75BBF">
        <w:trPr>
          <w:trHeight w:val="499"/>
        </w:trPr>
        <w:tc>
          <w:tcPr>
            <w:tcW w:w="7742" w:type="dxa"/>
            <w:gridSpan w:val="3"/>
            <w:vAlign w:val="center"/>
          </w:tcPr>
          <w:p w:rsidR="00B75BBF" w:rsidRPr="00B75BBF" w:rsidRDefault="00B75BBF" w:rsidP="00B75BBF">
            <w:pPr>
              <w:pStyle w:val="ac"/>
              <w:shd w:val="clear" w:color="auto" w:fill="auto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B75BBF">
              <w:rPr>
                <w:rStyle w:val="21"/>
                <w:b/>
                <w:sz w:val="24"/>
                <w:szCs w:val="24"/>
              </w:rPr>
              <w:t>Всего:</w:t>
            </w: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ac"/>
              <w:shd w:val="clear" w:color="auto" w:fill="auto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B75BBF">
              <w:rPr>
                <w:rStyle w:val="21"/>
                <w:b/>
                <w:sz w:val="24"/>
                <w:szCs w:val="24"/>
              </w:rPr>
              <w:t>14</w:t>
            </w:r>
          </w:p>
        </w:tc>
      </w:tr>
    </w:tbl>
    <w:p w:rsidR="00CC4B7A" w:rsidRPr="00B75BBF" w:rsidRDefault="00CC4B7A" w:rsidP="00CC4B7A">
      <w:pPr>
        <w:pStyle w:val="ac"/>
        <w:shd w:val="clear" w:color="auto" w:fill="auto"/>
        <w:spacing w:line="260" w:lineRule="exact"/>
        <w:rPr>
          <w:b/>
        </w:rPr>
      </w:pPr>
    </w:p>
    <w:p w:rsidR="00CC4B7A" w:rsidRDefault="00CC4B7A" w:rsidP="00CC4B7A">
      <w:pPr>
        <w:pStyle w:val="30"/>
        <w:shd w:val="clear" w:color="auto" w:fill="auto"/>
        <w:tabs>
          <w:tab w:val="left" w:pos="142"/>
        </w:tabs>
        <w:spacing w:before="0" w:after="0" w:line="260" w:lineRule="exact"/>
        <w:jc w:val="center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  <w:r>
        <w:t>Таблица 2. Темы, форма и время занятий модуля специальной подготовки</w:t>
      </w:r>
    </w:p>
    <w:tbl>
      <w:tblPr>
        <w:tblStyle w:val="af1"/>
        <w:tblW w:w="0" w:type="auto"/>
        <w:tblLook w:val="04A0"/>
      </w:tblPr>
      <w:tblGrid>
        <w:gridCol w:w="930"/>
        <w:gridCol w:w="5117"/>
        <w:gridCol w:w="1695"/>
        <w:gridCol w:w="1940"/>
      </w:tblGrid>
      <w:tr w:rsidR="00B75BBF" w:rsidTr="00B75BBF">
        <w:trPr>
          <w:trHeight w:val="1052"/>
          <w:tblHeader/>
        </w:trPr>
        <w:tc>
          <w:tcPr>
            <w:tcW w:w="930" w:type="dxa"/>
            <w:vAlign w:val="center"/>
          </w:tcPr>
          <w:p w:rsidR="00B75BBF" w:rsidRDefault="00B75BBF" w:rsidP="00AE4EEE">
            <w:pPr>
              <w:pStyle w:val="20"/>
              <w:shd w:val="clear" w:color="auto" w:fill="auto"/>
              <w:spacing w:after="0" w:line="320" w:lineRule="exact"/>
              <w:ind w:firstLine="0"/>
            </w:pPr>
            <w:r>
              <w:rPr>
                <w:rStyle w:val="21"/>
              </w:rPr>
              <w:t>№</w:t>
            </w:r>
          </w:p>
          <w:p w:rsidR="00B75BBF" w:rsidRDefault="00B75BBF" w:rsidP="00AE4EEE">
            <w:pPr>
              <w:pStyle w:val="ac"/>
              <w:shd w:val="clear" w:color="auto" w:fill="auto"/>
              <w:spacing w:line="320" w:lineRule="exact"/>
              <w:jc w:val="center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5117" w:type="dxa"/>
            <w:vAlign w:val="center"/>
          </w:tcPr>
          <w:p w:rsidR="00B75BBF" w:rsidRDefault="00B75BBF" w:rsidP="00B75BBF">
            <w:pPr>
              <w:pStyle w:val="ac"/>
              <w:shd w:val="clear" w:color="auto" w:fill="auto"/>
              <w:spacing w:line="320" w:lineRule="exact"/>
              <w:jc w:val="center"/>
            </w:pPr>
            <w:r>
              <w:rPr>
                <w:rStyle w:val="21"/>
              </w:rPr>
              <w:t>Наименование тем модуля специальной подготовки</w:t>
            </w:r>
          </w:p>
        </w:tc>
        <w:tc>
          <w:tcPr>
            <w:tcW w:w="1695" w:type="dxa"/>
            <w:vAlign w:val="center"/>
          </w:tcPr>
          <w:p w:rsidR="00B75BBF" w:rsidRDefault="00B75BBF" w:rsidP="00AE4EEE">
            <w:pPr>
              <w:pStyle w:val="20"/>
              <w:shd w:val="clear" w:color="auto" w:fill="auto"/>
              <w:spacing w:after="0" w:line="320" w:lineRule="exact"/>
              <w:ind w:firstLine="0"/>
            </w:pPr>
            <w:r>
              <w:rPr>
                <w:rStyle w:val="21"/>
              </w:rPr>
              <w:t>Форма</w:t>
            </w:r>
          </w:p>
          <w:p w:rsidR="00B75BBF" w:rsidRDefault="00B75BBF" w:rsidP="00AE4EEE">
            <w:pPr>
              <w:pStyle w:val="ac"/>
              <w:shd w:val="clear" w:color="auto" w:fill="auto"/>
              <w:spacing w:line="320" w:lineRule="exact"/>
              <w:jc w:val="center"/>
            </w:pPr>
            <w:r>
              <w:rPr>
                <w:rStyle w:val="21"/>
              </w:rPr>
              <w:t>занятия</w:t>
            </w:r>
          </w:p>
        </w:tc>
        <w:tc>
          <w:tcPr>
            <w:tcW w:w="1940" w:type="dxa"/>
            <w:vAlign w:val="center"/>
          </w:tcPr>
          <w:p w:rsidR="00B75BBF" w:rsidRDefault="00B75BBF" w:rsidP="00AE4EEE">
            <w:pPr>
              <w:pStyle w:val="20"/>
              <w:shd w:val="clear" w:color="auto" w:fill="auto"/>
              <w:spacing w:after="0" w:line="320" w:lineRule="exact"/>
              <w:ind w:firstLine="0"/>
            </w:pPr>
            <w:r w:rsidRPr="00CC4B7A">
              <w:t>Рекомендуемое</w:t>
            </w:r>
          </w:p>
          <w:p w:rsidR="00B75BBF" w:rsidRDefault="00B75BBF" w:rsidP="00AE4EEE">
            <w:pPr>
              <w:pStyle w:val="20"/>
              <w:shd w:val="clear" w:color="auto" w:fill="auto"/>
              <w:spacing w:after="0" w:line="320" w:lineRule="exact"/>
              <w:ind w:firstLine="0"/>
            </w:pPr>
            <w:r w:rsidRPr="00CC4B7A">
              <w:t>время</w:t>
            </w:r>
          </w:p>
          <w:p w:rsidR="00B75BBF" w:rsidRDefault="00B75BBF" w:rsidP="00AE4EEE">
            <w:pPr>
              <w:pStyle w:val="20"/>
              <w:shd w:val="clear" w:color="auto" w:fill="auto"/>
              <w:spacing w:after="0" w:line="320" w:lineRule="exact"/>
              <w:ind w:firstLine="0"/>
            </w:pPr>
            <w:r w:rsidRPr="00CC4B7A">
              <w:t>проведения (ч)</w:t>
            </w:r>
          </w:p>
        </w:tc>
      </w:tr>
      <w:tr w:rsidR="00B75BBF" w:rsidTr="00B75BBF">
        <w:tc>
          <w:tcPr>
            <w:tcW w:w="9682" w:type="dxa"/>
            <w:gridSpan w:val="4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>
              <w:rPr>
                <w:rStyle w:val="22"/>
              </w:rPr>
              <w:t xml:space="preserve">Аварийно-спасательный отряд (команда, группа, </w:t>
            </w:r>
            <w:proofErr w:type="spellStart"/>
            <w:r>
              <w:rPr>
                <w:rStyle w:val="22"/>
              </w:rPr>
              <w:t>звен</w:t>
            </w:r>
            <w:proofErr w:type="spellEnd"/>
            <w:r>
              <w:rPr>
                <w:rStyle w:val="22"/>
              </w:rPr>
              <w:t>)</w:t>
            </w:r>
          </w:p>
        </w:tc>
      </w:tr>
      <w:tr w:rsidR="00B75BBF" w:rsidTr="00B75BBF">
        <w:trPr>
          <w:trHeight w:val="1487"/>
        </w:trPr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48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Tahom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B75BBF">
              <w:rPr>
                <w:rStyle w:val="2CordiaUPC24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Действия НАСФ при проведении аварийно- спасательных и других неотложных работ в очагах поражения и зонах чрезвычайных ситуаций</w:t>
            </w:r>
          </w:p>
        </w:tc>
        <w:tc>
          <w:tcPr>
            <w:tcW w:w="1695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2" w:lineRule="exact"/>
              <w:ind w:left="240" w:firstLine="0"/>
              <w:rPr>
                <w:sz w:val="24"/>
                <w:szCs w:val="24"/>
              </w:rPr>
            </w:pPr>
            <w:proofErr w:type="spellStart"/>
            <w:r w:rsidRPr="00B75BBF">
              <w:rPr>
                <w:rStyle w:val="21"/>
                <w:sz w:val="24"/>
                <w:szCs w:val="24"/>
              </w:rPr>
              <w:t>Тактико</w:t>
            </w:r>
            <w:proofErr w:type="spellEnd"/>
            <w:r w:rsidRPr="00B75BBF">
              <w:rPr>
                <w:rStyle w:val="21"/>
                <w:sz w:val="24"/>
                <w:szCs w:val="24"/>
              </w:rPr>
              <w:softHyphen/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специальное</w:t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занятие</w:t>
            </w: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rStyle w:val="21"/>
                <w:sz w:val="24"/>
                <w:szCs w:val="24"/>
              </w:rPr>
              <w:t>6</w:t>
            </w:r>
          </w:p>
        </w:tc>
      </w:tr>
      <w:tr w:rsidR="00B75BBF" w:rsidTr="005D561A">
        <w:tc>
          <w:tcPr>
            <w:tcW w:w="9682" w:type="dxa"/>
            <w:gridSpan w:val="4"/>
            <w:vAlign w:val="center"/>
          </w:tcPr>
          <w:p w:rsid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 xml:space="preserve">Аварийно-спасательный отряд, (команда, группа звено) </w:t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>
              <w:rPr>
                <w:rStyle w:val="22"/>
              </w:rPr>
              <w:t>радиационной, химической и биологической защиты</w:t>
            </w:r>
          </w:p>
        </w:tc>
      </w:tr>
      <w:tr w:rsidR="00B75BBF" w:rsidTr="00B75BBF"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31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Действия НАСФ при авариях на потенциально опасных объектах</w:t>
            </w:r>
          </w:p>
        </w:tc>
        <w:tc>
          <w:tcPr>
            <w:tcW w:w="1695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2" w:lineRule="exact"/>
              <w:ind w:left="240" w:firstLine="0"/>
              <w:rPr>
                <w:sz w:val="24"/>
                <w:szCs w:val="24"/>
              </w:rPr>
            </w:pPr>
            <w:proofErr w:type="spellStart"/>
            <w:r w:rsidRPr="00B75BBF">
              <w:rPr>
                <w:sz w:val="24"/>
                <w:szCs w:val="24"/>
              </w:rPr>
              <w:t>Тактико</w:t>
            </w:r>
            <w:proofErr w:type="spellEnd"/>
            <w:r w:rsidRPr="00B75BBF">
              <w:rPr>
                <w:sz w:val="24"/>
                <w:szCs w:val="24"/>
              </w:rPr>
              <w:softHyphen/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специальное</w:t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занятие</w:t>
            </w: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6</w:t>
            </w:r>
          </w:p>
        </w:tc>
      </w:tr>
      <w:tr w:rsidR="00B75BBF" w:rsidTr="009A77C4">
        <w:tc>
          <w:tcPr>
            <w:tcW w:w="9682" w:type="dxa"/>
            <w:gridSpan w:val="4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>
              <w:rPr>
                <w:rStyle w:val="22"/>
              </w:rPr>
              <w:t>Пожарно-спасательная команда (группа, звено)</w:t>
            </w:r>
          </w:p>
        </w:tc>
      </w:tr>
      <w:tr w:rsidR="00B75BBF" w:rsidTr="00B75BBF">
        <w:trPr>
          <w:trHeight w:val="1026"/>
        </w:trPr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3.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Действия НАСФ по тушению пожаров в различных условиях обстановки</w:t>
            </w:r>
          </w:p>
        </w:tc>
        <w:tc>
          <w:tcPr>
            <w:tcW w:w="1695" w:type="dxa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proofErr w:type="spellStart"/>
            <w:r w:rsidRPr="00B75BBF">
              <w:rPr>
                <w:sz w:val="24"/>
                <w:szCs w:val="24"/>
              </w:rPr>
              <w:t>Тактико</w:t>
            </w:r>
            <w:proofErr w:type="spellEnd"/>
            <w:r w:rsidRPr="00B75BBF">
              <w:rPr>
                <w:sz w:val="24"/>
                <w:szCs w:val="24"/>
              </w:rPr>
              <w:softHyphen/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специальное</w:t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занятие</w:t>
            </w: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6</w:t>
            </w:r>
          </w:p>
        </w:tc>
      </w:tr>
      <w:tr w:rsidR="00B75BBF" w:rsidTr="00FC435D">
        <w:tc>
          <w:tcPr>
            <w:tcW w:w="9682" w:type="dxa"/>
            <w:gridSpan w:val="4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>
              <w:rPr>
                <w:rStyle w:val="22"/>
              </w:rPr>
              <w:t>Аварийно-спасательная команда механизации работ</w:t>
            </w:r>
          </w:p>
        </w:tc>
      </w:tr>
      <w:tr w:rsidR="00B75BBF" w:rsidTr="00B75BBF"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4.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Действия НАСФ по устройству проездов, обрушению неустойчивых конструкций</w:t>
            </w:r>
          </w:p>
        </w:tc>
        <w:tc>
          <w:tcPr>
            <w:tcW w:w="1695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proofErr w:type="spellStart"/>
            <w:r w:rsidRPr="00B75BBF">
              <w:rPr>
                <w:sz w:val="24"/>
                <w:szCs w:val="24"/>
              </w:rPr>
              <w:t>Тактико</w:t>
            </w:r>
            <w:proofErr w:type="spellEnd"/>
            <w:r w:rsidRPr="00B75BBF">
              <w:rPr>
                <w:sz w:val="24"/>
                <w:szCs w:val="24"/>
              </w:rPr>
              <w:softHyphen/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специальное</w:t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занятие</w:t>
            </w:r>
          </w:p>
        </w:tc>
        <w:tc>
          <w:tcPr>
            <w:tcW w:w="1940" w:type="dxa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3</w:t>
            </w:r>
          </w:p>
        </w:tc>
      </w:tr>
      <w:tr w:rsidR="00B75BBF" w:rsidTr="00B75BBF"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Действия НАСФ по вскрытию заваленных защитных сооружений и разборке завалов</w:t>
            </w:r>
          </w:p>
        </w:tc>
        <w:tc>
          <w:tcPr>
            <w:tcW w:w="1695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left="240" w:firstLine="0"/>
              <w:rPr>
                <w:sz w:val="24"/>
                <w:szCs w:val="24"/>
              </w:rPr>
            </w:pPr>
            <w:proofErr w:type="spellStart"/>
            <w:r w:rsidRPr="00B75BBF">
              <w:rPr>
                <w:sz w:val="24"/>
                <w:szCs w:val="24"/>
              </w:rPr>
              <w:t>Тактико</w:t>
            </w:r>
            <w:proofErr w:type="spellEnd"/>
            <w:r w:rsidRPr="00B75BBF">
              <w:rPr>
                <w:sz w:val="24"/>
                <w:szCs w:val="24"/>
              </w:rPr>
              <w:softHyphen/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специальное</w:t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занятие</w:t>
            </w:r>
          </w:p>
        </w:tc>
        <w:tc>
          <w:tcPr>
            <w:tcW w:w="1940" w:type="dxa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3</w:t>
            </w:r>
          </w:p>
        </w:tc>
      </w:tr>
      <w:tr w:rsidR="00B75BBF" w:rsidTr="00312B43">
        <w:tc>
          <w:tcPr>
            <w:tcW w:w="9682" w:type="dxa"/>
            <w:gridSpan w:val="4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>
              <w:rPr>
                <w:rStyle w:val="22"/>
              </w:rPr>
              <w:t>Аварийно-спасательное звено (группа) разведки</w:t>
            </w:r>
          </w:p>
        </w:tc>
      </w:tr>
      <w:tr w:rsidR="00B75BBF" w:rsidTr="00B75BBF"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6.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Действия формирования по ведению специфической разведки в соответствии с предназначением НАСФ</w:t>
            </w:r>
          </w:p>
        </w:tc>
        <w:tc>
          <w:tcPr>
            <w:tcW w:w="1695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proofErr w:type="spellStart"/>
            <w:r w:rsidRPr="00B75BBF">
              <w:rPr>
                <w:sz w:val="24"/>
                <w:szCs w:val="24"/>
              </w:rPr>
              <w:t>Тактико</w:t>
            </w:r>
            <w:proofErr w:type="spellEnd"/>
            <w:r w:rsidRPr="00B75BBF">
              <w:rPr>
                <w:sz w:val="24"/>
                <w:szCs w:val="24"/>
              </w:rPr>
              <w:softHyphen/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специальное</w:t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занятие</w:t>
            </w: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6</w:t>
            </w:r>
          </w:p>
        </w:tc>
      </w:tr>
      <w:tr w:rsidR="00B75BBF" w:rsidTr="005B363D">
        <w:tc>
          <w:tcPr>
            <w:tcW w:w="9682" w:type="dxa"/>
            <w:gridSpan w:val="4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>
              <w:rPr>
                <w:rStyle w:val="22"/>
              </w:rPr>
              <w:t>Пост радиационного и химического наблюдени</w:t>
            </w:r>
            <w:proofErr w:type="gramStart"/>
            <w:r>
              <w:rPr>
                <w:rStyle w:val="22"/>
              </w:rPr>
              <w:t>я(</w:t>
            </w:r>
            <w:proofErr w:type="gramEnd"/>
            <w:r>
              <w:rPr>
                <w:rStyle w:val="22"/>
              </w:rPr>
              <w:t>подвижный)</w:t>
            </w:r>
          </w:p>
        </w:tc>
      </w:tr>
      <w:tr w:rsidR="00B75BBF" w:rsidTr="00B75BBF"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Действие личного состава при угрозе радиоактивного и химического загрязнения (заражения) местности</w:t>
            </w:r>
          </w:p>
        </w:tc>
        <w:tc>
          <w:tcPr>
            <w:tcW w:w="1695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Комплексное</w:t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занятие</w:t>
            </w: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3</w:t>
            </w:r>
          </w:p>
        </w:tc>
      </w:tr>
      <w:tr w:rsidR="00B75BBF" w:rsidTr="00B75BBF"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8.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Действие личного состава поста по ведению радиационной и химической разведки</w:t>
            </w:r>
          </w:p>
        </w:tc>
        <w:tc>
          <w:tcPr>
            <w:tcW w:w="1695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Комплексное</w:t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занятие</w:t>
            </w: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3</w:t>
            </w:r>
          </w:p>
        </w:tc>
      </w:tr>
      <w:tr w:rsidR="00B75BBF" w:rsidTr="008D623F">
        <w:tc>
          <w:tcPr>
            <w:tcW w:w="9682" w:type="dxa"/>
            <w:gridSpan w:val="4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>
              <w:rPr>
                <w:rStyle w:val="22"/>
              </w:rPr>
              <w:t>Вспомогательная горноспасательная команда</w:t>
            </w:r>
          </w:p>
        </w:tc>
      </w:tr>
      <w:tr w:rsidR="00B75BBF" w:rsidTr="00B75BBF"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iCs/>
                <w:sz w:val="24"/>
                <w:szCs w:val="24"/>
              </w:rPr>
              <w:t>9.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Действия по спасению пострадавших при авариях на объектах ведения подземных работ</w:t>
            </w:r>
          </w:p>
        </w:tc>
        <w:tc>
          <w:tcPr>
            <w:tcW w:w="1695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Тренировка</w:t>
            </w: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3</w:t>
            </w:r>
          </w:p>
        </w:tc>
      </w:tr>
      <w:tr w:rsidR="00B75BBF" w:rsidTr="00B75BBF">
        <w:tc>
          <w:tcPr>
            <w:tcW w:w="93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iCs/>
                <w:sz w:val="24"/>
                <w:szCs w:val="24"/>
              </w:rPr>
              <w:t>10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117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Действие личного состава по локализации (ликвидации) последствий аварий на горнодобывающих предприятиях</w:t>
            </w:r>
          </w:p>
        </w:tc>
        <w:tc>
          <w:tcPr>
            <w:tcW w:w="1695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Практическое</w:t>
            </w:r>
          </w:p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занятие</w:t>
            </w:r>
          </w:p>
        </w:tc>
        <w:tc>
          <w:tcPr>
            <w:tcW w:w="1940" w:type="dxa"/>
            <w:vAlign w:val="center"/>
          </w:tcPr>
          <w:p w:rsidR="00B75BBF" w:rsidRPr="00B75BBF" w:rsidRDefault="00B75BBF" w:rsidP="00B75BB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B75BBF">
              <w:rPr>
                <w:sz w:val="24"/>
                <w:szCs w:val="24"/>
              </w:rPr>
              <w:t>3</w:t>
            </w:r>
          </w:p>
        </w:tc>
      </w:tr>
    </w:tbl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B75BBF" w:rsidRDefault="00B75BBF" w:rsidP="00B75BBF">
      <w:pPr>
        <w:pStyle w:val="ac"/>
        <w:shd w:val="clear" w:color="auto" w:fill="auto"/>
        <w:spacing w:line="260" w:lineRule="exact"/>
      </w:pPr>
    </w:p>
    <w:p w:rsidR="00CC4B7A" w:rsidRDefault="00CC4B7A" w:rsidP="00CC4B7A">
      <w:pPr>
        <w:pStyle w:val="30"/>
        <w:shd w:val="clear" w:color="auto" w:fill="auto"/>
        <w:tabs>
          <w:tab w:val="left" w:pos="1510"/>
        </w:tabs>
        <w:spacing w:before="0" w:after="0" w:line="260" w:lineRule="exact"/>
        <w:ind w:left="1060"/>
        <w:jc w:val="both"/>
      </w:pPr>
    </w:p>
    <w:p w:rsidR="00B02CFD" w:rsidRDefault="00B02CFD">
      <w:pPr>
        <w:spacing w:line="360" w:lineRule="exact"/>
      </w:pPr>
    </w:p>
    <w:p w:rsidR="00B02CFD" w:rsidRDefault="00B02CFD">
      <w:pPr>
        <w:rPr>
          <w:sz w:val="2"/>
          <w:szCs w:val="2"/>
        </w:rPr>
      </w:pPr>
    </w:p>
    <w:p w:rsidR="00B02CFD" w:rsidRDefault="00B02CFD">
      <w:pPr>
        <w:rPr>
          <w:sz w:val="2"/>
          <w:szCs w:val="2"/>
        </w:rPr>
      </w:pPr>
    </w:p>
    <w:p w:rsidR="00B02CFD" w:rsidRDefault="00862D53" w:rsidP="00B75BBF">
      <w:pPr>
        <w:pStyle w:val="3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320" w:lineRule="exact"/>
        <w:jc w:val="center"/>
      </w:pPr>
      <w:r>
        <w:lastRenderedPageBreak/>
        <w:t>СОДЕРЖАНИЕ ТЕМ ЗАНЯТИЙ</w:t>
      </w:r>
    </w:p>
    <w:p w:rsidR="00B75BBF" w:rsidRDefault="00B75BBF" w:rsidP="00B75BBF">
      <w:pPr>
        <w:pStyle w:val="30"/>
        <w:shd w:val="clear" w:color="auto" w:fill="auto"/>
        <w:tabs>
          <w:tab w:val="left" w:pos="3260"/>
        </w:tabs>
        <w:spacing w:before="0" w:after="0" w:line="320" w:lineRule="exact"/>
        <w:ind w:left="2700"/>
        <w:jc w:val="both"/>
      </w:pPr>
    </w:p>
    <w:p w:rsidR="00B02CFD" w:rsidRDefault="00862D53" w:rsidP="00B75BBF">
      <w:pPr>
        <w:pStyle w:val="30"/>
        <w:numPr>
          <w:ilvl w:val="0"/>
          <w:numId w:val="7"/>
        </w:numPr>
        <w:shd w:val="clear" w:color="auto" w:fill="auto"/>
        <w:tabs>
          <w:tab w:val="left" w:pos="1204"/>
        </w:tabs>
        <w:spacing w:before="0" w:after="0" w:line="320" w:lineRule="exact"/>
        <w:ind w:firstLine="740"/>
        <w:jc w:val="both"/>
      </w:pPr>
      <w:r>
        <w:t>Содержание тем занятий, рекомендованных для включения в модуль базовой подготовки.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 w:rsidRPr="00B75BBF">
        <w:rPr>
          <w:b/>
        </w:rPr>
        <w:t>Тема 1.</w:t>
      </w:r>
      <w:r>
        <w:t xml:space="preserve"> Предназначение НАСФ, порядок оповещения и возможная обстановка в зоне ответственности.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8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Нормативно-правовые основы создания, деятельности и оснащения НАСФ. Спасатели и их статус. Права, обязанности, аттестация и страховые гарантии спасателей НАСФ.</w:t>
      </w:r>
    </w:p>
    <w:p w:rsidR="00B02CFD" w:rsidRDefault="00862D53" w:rsidP="00B75BBF">
      <w:pPr>
        <w:pStyle w:val="20"/>
        <w:numPr>
          <w:ilvl w:val="0"/>
          <w:numId w:val="8"/>
        </w:numPr>
        <w:shd w:val="clear" w:color="auto" w:fill="auto"/>
        <w:tabs>
          <w:tab w:val="left" w:pos="1112"/>
        </w:tabs>
        <w:spacing w:after="0" w:line="320" w:lineRule="exact"/>
        <w:ind w:firstLine="740"/>
        <w:jc w:val="both"/>
      </w:pPr>
      <w:r>
        <w:t>Предназначение и состав НАСФ. Функциональные обязанности личного состава НАСФ. Порядок оповещения личного состава НАСФ.</w:t>
      </w:r>
    </w:p>
    <w:p w:rsidR="00B02CFD" w:rsidRDefault="00862D53" w:rsidP="00B75BBF">
      <w:pPr>
        <w:pStyle w:val="20"/>
        <w:numPr>
          <w:ilvl w:val="0"/>
          <w:numId w:val="8"/>
        </w:numPr>
        <w:shd w:val="clear" w:color="auto" w:fill="auto"/>
        <w:tabs>
          <w:tab w:val="left" w:pos="1112"/>
        </w:tabs>
        <w:spacing w:after="0" w:line="320" w:lineRule="exact"/>
        <w:ind w:firstLine="740"/>
        <w:jc w:val="both"/>
      </w:pPr>
      <w:r>
        <w:t>Краткая характеристика возможной обстановки в зоне ответственности НАСФ в случае возникновения военных конфликтов, а также при ЧС.</w:t>
      </w:r>
    </w:p>
    <w:p w:rsidR="00B02CFD" w:rsidRDefault="00862D53" w:rsidP="00B75BBF">
      <w:pPr>
        <w:pStyle w:val="20"/>
        <w:numPr>
          <w:ilvl w:val="0"/>
          <w:numId w:val="8"/>
        </w:numPr>
        <w:shd w:val="clear" w:color="auto" w:fill="auto"/>
        <w:tabs>
          <w:tab w:val="left" w:pos="1079"/>
        </w:tabs>
        <w:spacing w:after="0" w:line="320" w:lineRule="exact"/>
        <w:ind w:firstLine="740"/>
        <w:jc w:val="both"/>
      </w:pPr>
      <w:r>
        <w:t>Ориентировочный объем предстоящих АСДНР и решаемые задачи при планомерном выполнении мероприятий ГО, при внезапном нападении противника, а также при ЧС.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 w:rsidRPr="00B75BBF">
        <w:rPr>
          <w:b/>
        </w:rPr>
        <w:t>Тема 2.</w:t>
      </w:r>
      <w:r>
        <w:t xml:space="preserve"> Действия личного состава при приведении НАСФ в готовность к выполнению задач в соответствии с предназначением.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9"/>
        </w:numPr>
        <w:shd w:val="clear" w:color="auto" w:fill="auto"/>
        <w:tabs>
          <w:tab w:val="left" w:pos="1112"/>
        </w:tabs>
        <w:spacing w:after="0" w:line="320" w:lineRule="exact"/>
        <w:ind w:firstLine="740"/>
        <w:jc w:val="both"/>
      </w:pPr>
      <w:r>
        <w:t>Порядок приведения НАСФ в готовность. Обязанности личного состава при приведении в готовность, выдвижении в район сбора и подготовке к выполнению задач.</w:t>
      </w:r>
    </w:p>
    <w:p w:rsidR="00B02CFD" w:rsidRDefault="00862D53" w:rsidP="00B75BBF">
      <w:pPr>
        <w:pStyle w:val="20"/>
        <w:numPr>
          <w:ilvl w:val="0"/>
          <w:numId w:val="9"/>
        </w:numPr>
        <w:shd w:val="clear" w:color="auto" w:fill="auto"/>
        <w:tabs>
          <w:tab w:val="left" w:pos="1079"/>
        </w:tabs>
        <w:spacing w:after="0" w:line="320" w:lineRule="exact"/>
        <w:ind w:firstLine="740"/>
        <w:jc w:val="both"/>
      </w:pPr>
      <w:r>
        <w:t>Порядок оповещения, получения табельного имущества, подгонки средств индивидуальной защиты.</w:t>
      </w:r>
    </w:p>
    <w:p w:rsidR="00B02CFD" w:rsidRDefault="00862D53" w:rsidP="00B75BBF">
      <w:pPr>
        <w:pStyle w:val="20"/>
        <w:numPr>
          <w:ilvl w:val="0"/>
          <w:numId w:val="9"/>
        </w:numPr>
        <w:shd w:val="clear" w:color="auto" w:fill="auto"/>
        <w:tabs>
          <w:tab w:val="left" w:pos="1112"/>
        </w:tabs>
        <w:spacing w:after="0" w:line="320" w:lineRule="exact"/>
        <w:ind w:firstLine="740"/>
        <w:jc w:val="both"/>
      </w:pPr>
      <w:r>
        <w:t>Порядок получения и приведения в готовность к использованию техники, имущества и инструмента, состоящего на оснащении формирования.</w:t>
      </w:r>
    </w:p>
    <w:p w:rsidR="00B02CFD" w:rsidRDefault="00862D53" w:rsidP="00B75BBF">
      <w:pPr>
        <w:pStyle w:val="20"/>
        <w:numPr>
          <w:ilvl w:val="0"/>
          <w:numId w:val="9"/>
        </w:numPr>
        <w:shd w:val="clear" w:color="auto" w:fill="auto"/>
        <w:tabs>
          <w:tab w:val="left" w:pos="1084"/>
        </w:tabs>
        <w:spacing w:after="0" w:line="320" w:lineRule="exact"/>
        <w:ind w:firstLine="740"/>
        <w:jc w:val="both"/>
      </w:pPr>
      <w:r>
        <w:t>Порядок выдвижения в район сбора (для ВГК - на подземные и их поверхностные пункты).</w:t>
      </w:r>
    </w:p>
    <w:p w:rsidR="00B02CFD" w:rsidRDefault="00862D53" w:rsidP="00B75BBF">
      <w:pPr>
        <w:pStyle w:val="20"/>
        <w:numPr>
          <w:ilvl w:val="0"/>
          <w:numId w:val="9"/>
        </w:numPr>
        <w:shd w:val="clear" w:color="auto" w:fill="auto"/>
        <w:tabs>
          <w:tab w:val="left" w:pos="1084"/>
        </w:tabs>
        <w:spacing w:after="0" w:line="320" w:lineRule="exact"/>
        <w:ind w:firstLine="740"/>
        <w:jc w:val="both"/>
      </w:pPr>
      <w:r>
        <w:t>Ознакомление с маршрутом и районом сбора (для ВГК - к возможным местам аварий с учетом свежей струи воздуха).</w:t>
      </w:r>
    </w:p>
    <w:p w:rsidR="00B02CFD" w:rsidRDefault="00862D53" w:rsidP="00B75BBF">
      <w:pPr>
        <w:pStyle w:val="20"/>
        <w:numPr>
          <w:ilvl w:val="0"/>
          <w:numId w:val="9"/>
        </w:numPr>
        <w:shd w:val="clear" w:color="auto" w:fill="auto"/>
        <w:tabs>
          <w:tab w:val="left" w:pos="1219"/>
        </w:tabs>
        <w:spacing w:after="0" w:line="320" w:lineRule="exact"/>
        <w:ind w:firstLine="740"/>
        <w:jc w:val="both"/>
      </w:pPr>
      <w:r>
        <w:t>Действия личного состава при практическом приведении формирований в готовность и выходе в район сбора.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 w:rsidRPr="00B75BBF">
        <w:rPr>
          <w:b/>
        </w:rPr>
        <w:t>Тема 3.</w:t>
      </w:r>
      <w:r>
        <w:t xml:space="preserve"> Назначение и правила применения техники, оборудования, снаряжения и инструментов, стоящих на оснащении НАСФ.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10"/>
        </w:numPr>
        <w:shd w:val="clear" w:color="auto" w:fill="auto"/>
        <w:tabs>
          <w:tab w:val="left" w:pos="1113"/>
        </w:tabs>
        <w:spacing w:after="0" w:line="320" w:lineRule="exact"/>
        <w:ind w:firstLine="740"/>
        <w:jc w:val="both"/>
      </w:pPr>
      <w:r>
        <w:t>Подготовка техники, приборов и инструментов к проведению АСДНР.</w:t>
      </w:r>
    </w:p>
    <w:p w:rsidR="00B02CFD" w:rsidRDefault="00862D53" w:rsidP="00B75BBF">
      <w:pPr>
        <w:pStyle w:val="20"/>
        <w:numPr>
          <w:ilvl w:val="0"/>
          <w:numId w:val="10"/>
        </w:numPr>
        <w:shd w:val="clear" w:color="auto" w:fill="auto"/>
        <w:tabs>
          <w:tab w:val="left" w:pos="1079"/>
        </w:tabs>
        <w:spacing w:after="0" w:line="320" w:lineRule="exact"/>
        <w:ind w:firstLine="740"/>
        <w:jc w:val="both"/>
      </w:pPr>
      <w:r>
        <w:t>Применение, обслуживание и хранение техники, оборудования, снаряжения и инструментов, стоящих на оснащении НАСФ.</w:t>
      </w:r>
    </w:p>
    <w:p w:rsidR="00B02CFD" w:rsidRDefault="00862D53" w:rsidP="00B75BBF">
      <w:pPr>
        <w:pStyle w:val="20"/>
        <w:numPr>
          <w:ilvl w:val="0"/>
          <w:numId w:val="10"/>
        </w:numPr>
        <w:shd w:val="clear" w:color="auto" w:fill="auto"/>
        <w:tabs>
          <w:tab w:val="left" w:pos="1084"/>
        </w:tabs>
        <w:spacing w:after="0" w:line="320" w:lineRule="exact"/>
        <w:ind w:firstLine="740"/>
        <w:jc w:val="both"/>
      </w:pPr>
      <w:r>
        <w:t>Меры безопасности при использовании специальной техники, оборудования, снаряжения, инструмента и материалов, находящихся на оснащении НАСФ.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 w:rsidRPr="00B75BBF">
        <w:rPr>
          <w:b/>
        </w:rPr>
        <w:t>Тема 4.</w:t>
      </w:r>
      <w:r>
        <w:t xml:space="preserve"> Действия НАСФ в условиях радиоактивного и химического загрязнения (заражения) местности.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11"/>
        </w:numPr>
        <w:shd w:val="clear" w:color="auto" w:fill="auto"/>
        <w:tabs>
          <w:tab w:val="left" w:pos="1084"/>
        </w:tabs>
        <w:spacing w:after="0" w:line="320" w:lineRule="exact"/>
        <w:ind w:firstLine="740"/>
        <w:jc w:val="both"/>
      </w:pPr>
      <w:r>
        <w:lastRenderedPageBreak/>
        <w:t>Практическое применение средств индивидуальной защиты кожи и органов дыхания, выполнение нормативов.</w:t>
      </w:r>
    </w:p>
    <w:p w:rsidR="00B02CFD" w:rsidRDefault="00862D53" w:rsidP="00B75BBF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Организация защиты личного состава НАСФ в ходе выполнения АСДНР. Особенности выполнения задач личным составом формирований в условиях загрязнения (заражения) местности радиоактивными, отравляющими, аварийно химически опасными веществами. Меры безопасности.</w:t>
      </w:r>
    </w:p>
    <w:p w:rsidR="00B02CFD" w:rsidRDefault="00862D53" w:rsidP="00B75BBF">
      <w:pPr>
        <w:pStyle w:val="20"/>
        <w:numPr>
          <w:ilvl w:val="0"/>
          <w:numId w:val="11"/>
        </w:numPr>
        <w:shd w:val="clear" w:color="auto" w:fill="auto"/>
        <w:tabs>
          <w:tab w:val="left" w:pos="1128"/>
        </w:tabs>
        <w:spacing w:after="0" w:line="320" w:lineRule="exact"/>
        <w:ind w:firstLine="740"/>
        <w:jc w:val="both"/>
      </w:pPr>
      <w:r>
        <w:t>Порядок выдачи индивидуальных дозиметров и снятия показаний.</w:t>
      </w:r>
    </w:p>
    <w:p w:rsidR="00B02CFD" w:rsidRDefault="00862D53" w:rsidP="00B75BBF">
      <w:pPr>
        <w:pStyle w:val="20"/>
        <w:numPr>
          <w:ilvl w:val="0"/>
          <w:numId w:val="11"/>
        </w:numPr>
        <w:shd w:val="clear" w:color="auto" w:fill="auto"/>
        <w:tabs>
          <w:tab w:val="left" w:pos="1084"/>
        </w:tabs>
        <w:spacing w:after="0" w:line="320" w:lineRule="exact"/>
        <w:ind w:firstLine="740"/>
        <w:jc w:val="both"/>
      </w:pPr>
      <w:r>
        <w:t>Действия личного состава при частичной и полной специальной обработке.</w:t>
      </w:r>
    </w:p>
    <w:p w:rsidR="00B02CFD" w:rsidRDefault="00862D53" w:rsidP="00B75BBF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Порядок действий при обнаружении пострадавших, оказания первой помощи и транспортировке их в безопасное место.</w:t>
      </w:r>
    </w:p>
    <w:p w:rsidR="00B75BBF" w:rsidRDefault="00B75BBF" w:rsidP="00B75BBF">
      <w:pPr>
        <w:pStyle w:val="20"/>
        <w:shd w:val="clear" w:color="auto" w:fill="auto"/>
        <w:tabs>
          <w:tab w:val="left" w:pos="1088"/>
        </w:tabs>
        <w:spacing w:after="0" w:line="320" w:lineRule="exact"/>
        <w:ind w:left="740" w:firstLine="0"/>
        <w:jc w:val="both"/>
      </w:pPr>
    </w:p>
    <w:p w:rsidR="00B02CFD" w:rsidRDefault="00862D53" w:rsidP="00B75BBF">
      <w:pPr>
        <w:pStyle w:val="30"/>
        <w:numPr>
          <w:ilvl w:val="0"/>
          <w:numId w:val="7"/>
        </w:numPr>
        <w:shd w:val="clear" w:color="auto" w:fill="auto"/>
        <w:tabs>
          <w:tab w:val="left" w:pos="1222"/>
        </w:tabs>
        <w:spacing w:before="0" w:after="0" w:line="320" w:lineRule="exact"/>
        <w:ind w:firstLine="740"/>
      </w:pPr>
      <w:r>
        <w:t>Содержание тем занятий, рекомендованных для включения в модуль специальной подготовки.</w:t>
      </w:r>
    </w:p>
    <w:p w:rsidR="00B02CFD" w:rsidRDefault="00862D53" w:rsidP="00B75BBF">
      <w:pPr>
        <w:pStyle w:val="20"/>
        <w:numPr>
          <w:ilvl w:val="0"/>
          <w:numId w:val="12"/>
        </w:numPr>
        <w:shd w:val="clear" w:color="auto" w:fill="auto"/>
        <w:tabs>
          <w:tab w:val="left" w:pos="1598"/>
        </w:tabs>
        <w:spacing w:after="0" w:line="320" w:lineRule="exact"/>
        <w:ind w:left="740" w:firstLine="0"/>
        <w:jc w:val="both"/>
      </w:pPr>
      <w:r>
        <w:t>Аварийно-спасательный отряд (команда, группа, звено).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left"/>
      </w:pPr>
      <w:r w:rsidRPr="00480BFA">
        <w:rPr>
          <w:b/>
        </w:rPr>
        <w:t>Тема</w:t>
      </w:r>
      <w:r>
        <w:t>: Действия НАСФ при проведении аварийно-спасательных и других неотложных работ в очагах поражения и зонах ЧС.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left="740" w:firstLine="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13"/>
        </w:numPr>
        <w:shd w:val="clear" w:color="auto" w:fill="auto"/>
        <w:tabs>
          <w:tab w:val="left" w:pos="1108"/>
        </w:tabs>
        <w:spacing w:after="0" w:line="320" w:lineRule="exact"/>
        <w:ind w:left="740" w:firstLine="0"/>
        <w:jc w:val="both"/>
      </w:pPr>
      <w:r>
        <w:t>Действия НАСФ по ведению разведки и поиску пострадавших.</w:t>
      </w:r>
    </w:p>
    <w:p w:rsidR="00B02CFD" w:rsidRDefault="00862D53" w:rsidP="00B75BBF">
      <w:pPr>
        <w:pStyle w:val="20"/>
        <w:numPr>
          <w:ilvl w:val="0"/>
          <w:numId w:val="13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left"/>
      </w:pPr>
      <w:r>
        <w:t>Действия НАСФ по спасению пострадавших в очагах поражения и зонах ЧС.</w:t>
      </w:r>
    </w:p>
    <w:p w:rsidR="00B02CFD" w:rsidRDefault="00862D53" w:rsidP="00B75BBF">
      <w:pPr>
        <w:pStyle w:val="20"/>
        <w:numPr>
          <w:ilvl w:val="0"/>
          <w:numId w:val="13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left"/>
      </w:pPr>
      <w:r>
        <w:t>Действия НАСФ при проведении АСДНР с учетом возможной обстановки.</w:t>
      </w:r>
    </w:p>
    <w:p w:rsidR="00B02CFD" w:rsidRDefault="00862D53" w:rsidP="00B75BBF">
      <w:pPr>
        <w:pStyle w:val="20"/>
        <w:numPr>
          <w:ilvl w:val="0"/>
          <w:numId w:val="13"/>
        </w:numPr>
        <w:shd w:val="clear" w:color="auto" w:fill="auto"/>
        <w:tabs>
          <w:tab w:val="left" w:pos="1127"/>
        </w:tabs>
        <w:spacing w:after="0" w:line="320" w:lineRule="exact"/>
        <w:ind w:left="740" w:firstLine="0"/>
        <w:jc w:val="both"/>
      </w:pPr>
      <w:r>
        <w:t>Действия НАСФ при авариях на гидротехнических сооружениях.</w:t>
      </w:r>
    </w:p>
    <w:p w:rsidR="00B02CFD" w:rsidRDefault="00862D53" w:rsidP="00B75BBF">
      <w:pPr>
        <w:pStyle w:val="20"/>
        <w:numPr>
          <w:ilvl w:val="0"/>
          <w:numId w:val="13"/>
        </w:numPr>
        <w:shd w:val="clear" w:color="auto" w:fill="auto"/>
        <w:tabs>
          <w:tab w:val="left" w:pos="1132"/>
        </w:tabs>
        <w:spacing w:after="0" w:line="320" w:lineRule="exact"/>
        <w:ind w:left="740" w:firstLine="0"/>
        <w:jc w:val="both"/>
      </w:pPr>
      <w:r>
        <w:t>Меры безопасности.</w:t>
      </w:r>
    </w:p>
    <w:p w:rsidR="00B02CFD" w:rsidRDefault="00862D53" w:rsidP="00B75BBF">
      <w:pPr>
        <w:pStyle w:val="20"/>
        <w:numPr>
          <w:ilvl w:val="0"/>
          <w:numId w:val="12"/>
        </w:numPr>
        <w:shd w:val="clear" w:color="auto" w:fill="auto"/>
        <w:tabs>
          <w:tab w:val="left" w:pos="1598"/>
        </w:tabs>
        <w:spacing w:after="0" w:line="320" w:lineRule="exact"/>
        <w:ind w:firstLine="740"/>
        <w:jc w:val="left"/>
      </w:pPr>
      <w:r>
        <w:t>Аварийно-спасательный отряд, (команда, группа звено) радиационной, химической и биологической защиты.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left="740" w:firstLine="0"/>
        <w:jc w:val="both"/>
      </w:pPr>
      <w:r w:rsidRPr="00480BFA">
        <w:rPr>
          <w:b/>
        </w:rPr>
        <w:t>Тема:</w:t>
      </w:r>
      <w:r>
        <w:t xml:space="preserve"> Действия НАСФ при авариях на потенциально опасных объектах.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left="740" w:firstLine="0"/>
        <w:jc w:val="both"/>
      </w:pPr>
      <w:r>
        <w:t>Занятие 1. Действия НАСФ при авариях с выбросом (разливом) АХОВ.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left="740" w:firstLine="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left"/>
      </w:pPr>
      <w:r>
        <w:t>Соблюдение режима работы личного состава НАСФ в условиях химического заражения.</w:t>
      </w:r>
    </w:p>
    <w:p w:rsidR="00B02CFD" w:rsidRDefault="00862D53" w:rsidP="00B75BBF">
      <w:pPr>
        <w:pStyle w:val="20"/>
        <w:numPr>
          <w:ilvl w:val="0"/>
          <w:numId w:val="14"/>
        </w:numPr>
        <w:shd w:val="clear" w:color="auto" w:fill="auto"/>
        <w:tabs>
          <w:tab w:val="left" w:pos="1132"/>
        </w:tabs>
        <w:spacing w:after="0" w:line="320" w:lineRule="exact"/>
        <w:ind w:left="740" w:firstLine="0"/>
        <w:jc w:val="both"/>
      </w:pPr>
      <w:r>
        <w:t>Действия НАСФ по ведению химической разведки.</w:t>
      </w:r>
    </w:p>
    <w:p w:rsidR="00B02CFD" w:rsidRDefault="00862D53" w:rsidP="00B75BBF">
      <w:pPr>
        <w:pStyle w:val="20"/>
        <w:numPr>
          <w:ilvl w:val="0"/>
          <w:numId w:val="14"/>
        </w:numPr>
        <w:shd w:val="clear" w:color="auto" w:fill="auto"/>
        <w:tabs>
          <w:tab w:val="left" w:pos="1098"/>
        </w:tabs>
        <w:spacing w:after="0" w:line="320" w:lineRule="exact"/>
        <w:ind w:firstLine="740"/>
        <w:jc w:val="left"/>
      </w:pPr>
      <w:r>
        <w:t>Действия НАСФ по локализации и ликвидации очагов АХОВ. Проведение дегазации.</w:t>
      </w:r>
    </w:p>
    <w:p w:rsidR="00B02CFD" w:rsidRDefault="00862D53" w:rsidP="00B75BBF">
      <w:pPr>
        <w:pStyle w:val="20"/>
        <w:numPr>
          <w:ilvl w:val="0"/>
          <w:numId w:val="14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left"/>
      </w:pPr>
      <w:r>
        <w:t>Защита личного состава НАСФ при ведении АСДНР при авариях на химически опасном объекте.</w:t>
      </w:r>
    </w:p>
    <w:p w:rsidR="00B02CFD" w:rsidRDefault="00862D53" w:rsidP="00B75BBF">
      <w:pPr>
        <w:pStyle w:val="20"/>
        <w:numPr>
          <w:ilvl w:val="0"/>
          <w:numId w:val="14"/>
        </w:numPr>
        <w:shd w:val="clear" w:color="auto" w:fill="auto"/>
        <w:tabs>
          <w:tab w:val="left" w:pos="1127"/>
        </w:tabs>
        <w:spacing w:after="0" w:line="320" w:lineRule="exact"/>
        <w:ind w:left="740" w:firstLine="0"/>
        <w:jc w:val="both"/>
      </w:pPr>
      <w:r>
        <w:t>Действия НАСФ по локализации и ликвидации очагов с АХОВ.</w:t>
      </w:r>
    </w:p>
    <w:p w:rsidR="00B02CFD" w:rsidRDefault="00862D53" w:rsidP="00B75BBF">
      <w:pPr>
        <w:pStyle w:val="20"/>
        <w:numPr>
          <w:ilvl w:val="0"/>
          <w:numId w:val="14"/>
        </w:numPr>
        <w:shd w:val="clear" w:color="auto" w:fill="auto"/>
        <w:tabs>
          <w:tab w:val="left" w:pos="1127"/>
        </w:tabs>
        <w:spacing w:after="0" w:line="320" w:lineRule="exact"/>
        <w:ind w:left="740" w:firstLine="0"/>
        <w:jc w:val="both"/>
      </w:pPr>
      <w:r>
        <w:t>Меры безопасности.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left="740" w:firstLine="0"/>
        <w:jc w:val="both"/>
      </w:pPr>
      <w:r>
        <w:t>Занятие 2. Действия НАСФ при радиационных авариях.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left="740" w:firstLine="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15"/>
        </w:numPr>
        <w:shd w:val="clear" w:color="auto" w:fill="auto"/>
        <w:tabs>
          <w:tab w:val="left" w:pos="1083"/>
        </w:tabs>
        <w:spacing w:after="0" w:line="320" w:lineRule="exact"/>
        <w:ind w:firstLine="760"/>
        <w:jc w:val="both"/>
      </w:pPr>
      <w:r>
        <w:t>Действия личного состава НАСФ при эвакуации работников объекта и населения из зоны радиоактивного загрязнения.</w:t>
      </w:r>
    </w:p>
    <w:p w:rsidR="00B02CFD" w:rsidRDefault="00862D53" w:rsidP="00B75BBF">
      <w:pPr>
        <w:pStyle w:val="20"/>
        <w:numPr>
          <w:ilvl w:val="0"/>
          <w:numId w:val="15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>Действия личного состава НАСФ при проведении дезактивации территории и дорог.</w:t>
      </w:r>
    </w:p>
    <w:p w:rsidR="00B02CFD" w:rsidRDefault="00862D53" w:rsidP="00B75BBF">
      <w:pPr>
        <w:pStyle w:val="20"/>
        <w:numPr>
          <w:ilvl w:val="0"/>
          <w:numId w:val="15"/>
        </w:numPr>
        <w:shd w:val="clear" w:color="auto" w:fill="auto"/>
        <w:tabs>
          <w:tab w:val="left" w:pos="1098"/>
        </w:tabs>
        <w:spacing w:after="0" w:line="320" w:lineRule="exact"/>
        <w:ind w:firstLine="760"/>
        <w:jc w:val="both"/>
      </w:pPr>
      <w:r>
        <w:t xml:space="preserve">Проведение специальной обработки техники, приборов и инвентаря, использовавшихся в ходе ликвидации аварии, а также санитарной обработки личного </w:t>
      </w:r>
      <w:r>
        <w:lastRenderedPageBreak/>
        <w:t>состава с применением табельных и подручных средств.</w:t>
      </w:r>
    </w:p>
    <w:p w:rsidR="00B02CFD" w:rsidRDefault="00862D53" w:rsidP="00B75BBF">
      <w:pPr>
        <w:pStyle w:val="20"/>
        <w:numPr>
          <w:ilvl w:val="0"/>
          <w:numId w:val="15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>Меры безопасности при выполнении задач на радиоактивно загрязненной местности. Мероприятия по обеспечению радиационной безопасности личного состава сил и персонала объекта (йодная профилактика, применение радиопротекторов).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>
        <w:t>Занятие 3. Действия НАСФ при авариях на биологически опасном объекте.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16"/>
        </w:numPr>
        <w:shd w:val="clear" w:color="auto" w:fill="auto"/>
        <w:tabs>
          <w:tab w:val="left" w:pos="1088"/>
        </w:tabs>
        <w:spacing w:after="0" w:line="320" w:lineRule="exact"/>
        <w:ind w:firstLine="760"/>
        <w:jc w:val="both"/>
      </w:pPr>
      <w:r>
        <w:t>Основные свойства биологических средств, их воздействие на организм человека, животных, растения.</w:t>
      </w:r>
    </w:p>
    <w:p w:rsidR="00B02CFD" w:rsidRDefault="00862D53" w:rsidP="00B75BBF">
      <w:pPr>
        <w:pStyle w:val="20"/>
        <w:numPr>
          <w:ilvl w:val="0"/>
          <w:numId w:val="16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Особенности поражающего действия токсинов.</w:t>
      </w:r>
    </w:p>
    <w:p w:rsidR="00B02CFD" w:rsidRDefault="00862D53" w:rsidP="00B75BBF">
      <w:pPr>
        <w:pStyle w:val="20"/>
        <w:numPr>
          <w:ilvl w:val="0"/>
          <w:numId w:val="16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>Основные мероприятия медико-биологической защиты населения, сил ГО. Правила поведения в очаге поражения.</w:t>
      </w:r>
    </w:p>
    <w:p w:rsidR="00B02CFD" w:rsidRDefault="00862D53" w:rsidP="00B75BBF">
      <w:pPr>
        <w:pStyle w:val="20"/>
        <w:numPr>
          <w:ilvl w:val="0"/>
          <w:numId w:val="16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Отработка приемов локализации и ликвидации источника заражения.</w:t>
      </w:r>
    </w:p>
    <w:p w:rsidR="00B02CFD" w:rsidRDefault="00862D53" w:rsidP="00B75BBF">
      <w:pPr>
        <w:pStyle w:val="20"/>
        <w:numPr>
          <w:ilvl w:val="0"/>
          <w:numId w:val="16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Особенности организации жизнедеятельности спасателей в зоне ЧС.</w:t>
      </w:r>
    </w:p>
    <w:p w:rsidR="00B02CFD" w:rsidRDefault="00862D53" w:rsidP="00B75BBF">
      <w:pPr>
        <w:pStyle w:val="20"/>
        <w:numPr>
          <w:ilvl w:val="0"/>
          <w:numId w:val="16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>Отработка приемов оказания первой помощи пострадавшим в очаге биологического поражения.</w:t>
      </w:r>
    </w:p>
    <w:p w:rsidR="00B02CFD" w:rsidRDefault="00862D53" w:rsidP="00B75BBF">
      <w:pPr>
        <w:pStyle w:val="20"/>
        <w:numPr>
          <w:ilvl w:val="0"/>
          <w:numId w:val="16"/>
        </w:numPr>
        <w:shd w:val="clear" w:color="auto" w:fill="auto"/>
        <w:tabs>
          <w:tab w:val="left" w:pos="1088"/>
        </w:tabs>
        <w:spacing w:after="0" w:line="320" w:lineRule="exact"/>
        <w:ind w:firstLine="760"/>
        <w:jc w:val="both"/>
      </w:pPr>
      <w:r>
        <w:t>Особенности действий НАСФ в условиях карантина. Обращение с больными животными.</w:t>
      </w:r>
    </w:p>
    <w:p w:rsidR="00B02CFD" w:rsidRDefault="00862D53" w:rsidP="00B75BBF">
      <w:pPr>
        <w:pStyle w:val="20"/>
        <w:numPr>
          <w:ilvl w:val="0"/>
          <w:numId w:val="16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Меры безопасности.</w:t>
      </w:r>
    </w:p>
    <w:p w:rsidR="00B02CFD" w:rsidRDefault="00862D53" w:rsidP="00B75BBF">
      <w:pPr>
        <w:pStyle w:val="20"/>
        <w:numPr>
          <w:ilvl w:val="0"/>
          <w:numId w:val="16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Проведение дезинфекционных мероприятий.</w:t>
      </w:r>
    </w:p>
    <w:p w:rsidR="00B02CFD" w:rsidRDefault="00862D53" w:rsidP="00B75BBF">
      <w:pPr>
        <w:pStyle w:val="20"/>
        <w:numPr>
          <w:ilvl w:val="0"/>
          <w:numId w:val="12"/>
        </w:numPr>
        <w:shd w:val="clear" w:color="auto" w:fill="auto"/>
        <w:tabs>
          <w:tab w:val="left" w:pos="1483"/>
        </w:tabs>
        <w:spacing w:after="0" w:line="320" w:lineRule="exact"/>
        <w:ind w:firstLine="760"/>
        <w:jc w:val="both"/>
      </w:pPr>
      <w:r>
        <w:t>Пожарно-спасательная команда (группа, звено).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 w:rsidRPr="00480BFA">
        <w:rPr>
          <w:b/>
        </w:rPr>
        <w:t>Тема:</w:t>
      </w:r>
      <w:r>
        <w:t xml:space="preserve"> Действия НАСФ по тушению пожаров в различных условиях обстановки.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17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>Действия НАСФ по выполнению мероприятий в соответствии с Планом противопожарной защиты объекта.</w:t>
      </w:r>
    </w:p>
    <w:p w:rsidR="00B02CFD" w:rsidRDefault="00862D53" w:rsidP="00B75BBF">
      <w:pPr>
        <w:pStyle w:val="20"/>
        <w:numPr>
          <w:ilvl w:val="0"/>
          <w:numId w:val="17"/>
        </w:numPr>
        <w:shd w:val="clear" w:color="auto" w:fill="auto"/>
        <w:tabs>
          <w:tab w:val="left" w:pos="1083"/>
        </w:tabs>
        <w:spacing w:after="0" w:line="320" w:lineRule="exact"/>
        <w:ind w:firstLine="760"/>
        <w:jc w:val="both"/>
      </w:pPr>
      <w:r>
        <w:t>Практическое развертывание и применение средств пожаротушения, состоящих на оснащении НАСФ. Действия по использованию средств защиты (изолирующих противогазов, дыхательных аппаратов).</w:t>
      </w:r>
    </w:p>
    <w:p w:rsidR="00B02CFD" w:rsidRDefault="00862D53" w:rsidP="00B75BBF">
      <w:pPr>
        <w:pStyle w:val="20"/>
        <w:numPr>
          <w:ilvl w:val="0"/>
          <w:numId w:val="17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>Действия НАСФ при ведении разведки, поиск и спасение людей в задымленных помещениях и эвакуации имущества.</w:t>
      </w:r>
    </w:p>
    <w:p w:rsidR="00B02CFD" w:rsidRDefault="00862D53" w:rsidP="00B75BBF">
      <w:pPr>
        <w:pStyle w:val="20"/>
        <w:numPr>
          <w:ilvl w:val="0"/>
          <w:numId w:val="17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Действия НАСФ при вскрытии и разборке конструкций на пожаре.</w:t>
      </w:r>
    </w:p>
    <w:p w:rsidR="00B02CFD" w:rsidRDefault="00862D53" w:rsidP="00B75BBF">
      <w:pPr>
        <w:pStyle w:val="20"/>
        <w:numPr>
          <w:ilvl w:val="0"/>
          <w:numId w:val="17"/>
        </w:numPr>
        <w:shd w:val="clear" w:color="auto" w:fill="auto"/>
        <w:tabs>
          <w:tab w:val="left" w:pos="1098"/>
        </w:tabs>
        <w:spacing w:after="0" w:line="320" w:lineRule="exact"/>
        <w:ind w:firstLine="760"/>
        <w:jc w:val="both"/>
      </w:pPr>
      <w:r>
        <w:t xml:space="preserve">Особенности действий по тушению пожаров в подземных сооружениях, на электростанциях и подстанциях, на транспорте, при наличии на объекте взрывчатых веществ, в условиях массового разлива нефтепродуктов, при авариях на магистральных </w:t>
      </w:r>
      <w:proofErr w:type="spellStart"/>
      <w:r>
        <w:t>газо</w:t>
      </w:r>
      <w:proofErr w:type="spellEnd"/>
      <w:r>
        <w:t>- и нефтепроводах.</w:t>
      </w:r>
    </w:p>
    <w:p w:rsidR="00B02CFD" w:rsidRDefault="00862D53" w:rsidP="00B75BBF">
      <w:pPr>
        <w:pStyle w:val="20"/>
        <w:numPr>
          <w:ilvl w:val="0"/>
          <w:numId w:val="17"/>
        </w:numPr>
        <w:shd w:val="clear" w:color="auto" w:fill="auto"/>
        <w:tabs>
          <w:tab w:val="left" w:pos="1147"/>
        </w:tabs>
        <w:spacing w:after="0" w:line="320" w:lineRule="exact"/>
        <w:ind w:firstLine="760"/>
        <w:jc w:val="both"/>
      </w:pPr>
      <w:r>
        <w:t>Меры безопасности.</w:t>
      </w:r>
    </w:p>
    <w:p w:rsidR="00B02CFD" w:rsidRDefault="00862D53" w:rsidP="00B75BBF">
      <w:pPr>
        <w:pStyle w:val="20"/>
        <w:numPr>
          <w:ilvl w:val="0"/>
          <w:numId w:val="12"/>
        </w:numPr>
        <w:shd w:val="clear" w:color="auto" w:fill="auto"/>
        <w:tabs>
          <w:tab w:val="left" w:pos="1493"/>
        </w:tabs>
        <w:spacing w:after="0" w:line="320" w:lineRule="exact"/>
        <w:ind w:firstLine="760"/>
        <w:jc w:val="both"/>
      </w:pPr>
      <w:r>
        <w:t>Аварийно-спасательная команда механизации работ.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 w:rsidRPr="00480BFA">
        <w:rPr>
          <w:b/>
        </w:rPr>
        <w:t>Тема 1</w:t>
      </w:r>
      <w:r>
        <w:t>. Действия НАСФ по устройству проездов, обрушению неустойчивых конструкций.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18"/>
        </w:numPr>
        <w:shd w:val="clear" w:color="auto" w:fill="auto"/>
        <w:tabs>
          <w:tab w:val="left" w:pos="1138"/>
        </w:tabs>
        <w:spacing w:after="0" w:line="320" w:lineRule="exact"/>
        <w:ind w:firstLine="760"/>
        <w:jc w:val="both"/>
      </w:pPr>
      <w:r>
        <w:t>Действия НАСФ по оборудованию проходов (проездов) в завалах.</w:t>
      </w:r>
    </w:p>
    <w:p w:rsidR="00B02CFD" w:rsidRDefault="00862D53" w:rsidP="00B75BBF">
      <w:pPr>
        <w:pStyle w:val="20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320" w:lineRule="exact"/>
        <w:ind w:firstLine="760"/>
        <w:jc w:val="both"/>
      </w:pPr>
      <w:r>
        <w:t>Действия НАСФ по креплению и усилению конструкций.</w:t>
      </w:r>
    </w:p>
    <w:p w:rsidR="00B02CFD" w:rsidRDefault="00862D53" w:rsidP="00B75BBF">
      <w:pPr>
        <w:pStyle w:val="20"/>
        <w:numPr>
          <w:ilvl w:val="0"/>
          <w:numId w:val="18"/>
        </w:numPr>
        <w:shd w:val="clear" w:color="auto" w:fill="auto"/>
        <w:tabs>
          <w:tab w:val="left" w:pos="1088"/>
        </w:tabs>
        <w:spacing w:after="0" w:line="320" w:lineRule="exact"/>
        <w:ind w:firstLine="760"/>
        <w:jc w:val="both"/>
      </w:pPr>
      <w:r>
        <w:t xml:space="preserve">Действия НАСФ по обрушению неустойчивых конструкций: ударной нагрузкой, канатной тягой, вручную с использованием различного инструмента, </w:t>
      </w:r>
      <w:r>
        <w:lastRenderedPageBreak/>
        <w:t>взрывным способом.</w:t>
      </w:r>
    </w:p>
    <w:p w:rsidR="00B02CFD" w:rsidRDefault="00862D53" w:rsidP="00B75BBF">
      <w:pPr>
        <w:pStyle w:val="20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320" w:lineRule="exact"/>
        <w:ind w:firstLine="760"/>
        <w:jc w:val="both"/>
      </w:pPr>
      <w:r>
        <w:t>Взаимодействие НАСФ с силами, действующими в очаге поражения.</w:t>
      </w:r>
    </w:p>
    <w:p w:rsidR="00B02CFD" w:rsidRDefault="00862D53" w:rsidP="00B75BBF">
      <w:pPr>
        <w:pStyle w:val="20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320" w:lineRule="exact"/>
        <w:ind w:firstLine="760"/>
        <w:jc w:val="both"/>
      </w:pPr>
      <w:r>
        <w:t>Меры безопасности.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 w:rsidRPr="00480BFA">
        <w:rPr>
          <w:b/>
        </w:rPr>
        <w:t>Тема 2</w:t>
      </w:r>
      <w:r>
        <w:t>. Действия НАСФ по вскрытию заваленных защитных сооружений и разборке завалов.</w:t>
      </w:r>
    </w:p>
    <w:p w:rsidR="00B02CFD" w:rsidRDefault="00862D53" w:rsidP="00480BFA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B02CFD" w:rsidRDefault="00862D53" w:rsidP="00480BFA">
      <w:pPr>
        <w:pStyle w:val="20"/>
        <w:numPr>
          <w:ilvl w:val="0"/>
          <w:numId w:val="19"/>
        </w:numPr>
        <w:shd w:val="clear" w:color="auto" w:fill="auto"/>
        <w:tabs>
          <w:tab w:val="left" w:pos="1114"/>
        </w:tabs>
        <w:spacing w:after="0" w:line="320" w:lineRule="exact"/>
        <w:ind w:firstLine="760"/>
        <w:jc w:val="both"/>
      </w:pPr>
      <w:r>
        <w:t>Разведка завалов, поврежденных и горящих зданий.</w:t>
      </w:r>
    </w:p>
    <w:p w:rsidR="00B02CFD" w:rsidRDefault="00862D53" w:rsidP="00480BFA">
      <w:pPr>
        <w:pStyle w:val="20"/>
        <w:numPr>
          <w:ilvl w:val="0"/>
          <w:numId w:val="19"/>
        </w:numPr>
        <w:shd w:val="clear" w:color="auto" w:fill="auto"/>
        <w:tabs>
          <w:tab w:val="left" w:pos="1062"/>
        </w:tabs>
        <w:spacing w:after="0" w:line="320" w:lineRule="exact"/>
        <w:ind w:firstLine="760"/>
        <w:jc w:val="both"/>
      </w:pPr>
      <w:r>
        <w:t>Вскрытие заваленных защитных сооружений, основные способы, последовательность выполнения работ. Обеспечение подачи воздуха в заваленное защитное сооружение. Расчистка завала над аварийными или основными выходами и вскрытие защитного сооружения. Вскрытие защитного сооружения путем отрывки приямка с наружной стены убежища или путем устройства прохода через смежные подвальные помещения. Вскрытие защитного сооружения путем устройства вертикальной или наклонной шахты с проходом под завалом и пробивкой проема в стене.</w:t>
      </w:r>
    </w:p>
    <w:p w:rsidR="00B02CFD" w:rsidRDefault="00862D53" w:rsidP="00B75BBF">
      <w:pPr>
        <w:pStyle w:val="20"/>
        <w:numPr>
          <w:ilvl w:val="0"/>
          <w:numId w:val="19"/>
        </w:numPr>
        <w:shd w:val="clear" w:color="auto" w:fill="auto"/>
        <w:tabs>
          <w:tab w:val="left" w:pos="1072"/>
        </w:tabs>
        <w:spacing w:after="0" w:line="320" w:lineRule="exact"/>
        <w:ind w:firstLine="760"/>
        <w:jc w:val="both"/>
      </w:pPr>
      <w:r>
        <w:t>Действия НАСФ при разборке завала с использованием инженерной техники и средств малой механизации (пневматического, гидравлического инструмента и др.). Порядок выполнения работ.</w:t>
      </w:r>
    </w:p>
    <w:p w:rsidR="00B02CFD" w:rsidRDefault="00862D53" w:rsidP="00B75BBF">
      <w:pPr>
        <w:pStyle w:val="20"/>
        <w:numPr>
          <w:ilvl w:val="0"/>
          <w:numId w:val="19"/>
        </w:numPr>
        <w:shd w:val="clear" w:color="auto" w:fill="auto"/>
        <w:tabs>
          <w:tab w:val="left" w:pos="1062"/>
        </w:tabs>
        <w:spacing w:after="0" w:line="320" w:lineRule="exact"/>
        <w:ind w:firstLine="760"/>
        <w:jc w:val="both"/>
      </w:pPr>
      <w:r>
        <w:t>Действия НАСФ по расчистке территории от обломков разрушенного здания.</w:t>
      </w:r>
    </w:p>
    <w:p w:rsidR="00B02CFD" w:rsidRDefault="00862D53" w:rsidP="00B75BBF">
      <w:pPr>
        <w:pStyle w:val="20"/>
        <w:numPr>
          <w:ilvl w:val="0"/>
          <w:numId w:val="19"/>
        </w:numPr>
        <w:shd w:val="clear" w:color="auto" w:fill="auto"/>
        <w:tabs>
          <w:tab w:val="left" w:pos="1126"/>
        </w:tabs>
        <w:spacing w:after="0" w:line="320" w:lineRule="exact"/>
        <w:ind w:firstLine="760"/>
        <w:jc w:val="both"/>
      </w:pPr>
      <w:r>
        <w:t>Взаимодействие НАСФ с силами, действующими в очаге поражения.</w:t>
      </w:r>
    </w:p>
    <w:p w:rsidR="00B02CFD" w:rsidRDefault="00862D53" w:rsidP="00B75BBF">
      <w:pPr>
        <w:pStyle w:val="20"/>
        <w:numPr>
          <w:ilvl w:val="0"/>
          <w:numId w:val="19"/>
        </w:numPr>
        <w:shd w:val="clear" w:color="auto" w:fill="auto"/>
        <w:tabs>
          <w:tab w:val="left" w:pos="1126"/>
        </w:tabs>
        <w:spacing w:after="0" w:line="320" w:lineRule="exact"/>
        <w:ind w:firstLine="760"/>
        <w:jc w:val="both"/>
      </w:pPr>
      <w:r>
        <w:t>Меры безопасности.</w:t>
      </w:r>
    </w:p>
    <w:p w:rsidR="00B02CFD" w:rsidRDefault="00862D53" w:rsidP="00B75BBF">
      <w:pPr>
        <w:pStyle w:val="20"/>
        <w:numPr>
          <w:ilvl w:val="0"/>
          <w:numId w:val="12"/>
        </w:numPr>
        <w:shd w:val="clear" w:color="auto" w:fill="auto"/>
        <w:tabs>
          <w:tab w:val="left" w:pos="1458"/>
        </w:tabs>
        <w:spacing w:after="0" w:line="320" w:lineRule="exact"/>
        <w:ind w:firstLine="760"/>
        <w:jc w:val="both"/>
      </w:pPr>
      <w:r>
        <w:t>Аварийно-спасательное звено (груша) разведки.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 w:rsidRPr="00480BFA">
        <w:rPr>
          <w:b/>
        </w:rPr>
        <w:t>Тема:</w:t>
      </w:r>
      <w:r>
        <w:t xml:space="preserve"> Действия формирования по ведению специфической разведки в соответствии с предназначением НАСФ.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20"/>
        </w:numPr>
        <w:shd w:val="clear" w:color="auto" w:fill="auto"/>
        <w:tabs>
          <w:tab w:val="left" w:pos="1062"/>
        </w:tabs>
        <w:spacing w:after="0" w:line="320" w:lineRule="exact"/>
        <w:ind w:firstLine="760"/>
        <w:jc w:val="both"/>
      </w:pPr>
      <w:proofErr w:type="gramStart"/>
      <w:r>
        <w:t>Действия НАСФ по ведению инженерной разведки: дорог, проходов (проездов), завалов, разрушенных зданий, защитных сооружений, коммунально-энергетических сетей и др. сооружений, имеющихся на объекте.</w:t>
      </w:r>
      <w:proofErr w:type="gramEnd"/>
    </w:p>
    <w:p w:rsidR="00B02CFD" w:rsidRDefault="00862D53" w:rsidP="00B75BBF">
      <w:pPr>
        <w:pStyle w:val="20"/>
        <w:numPr>
          <w:ilvl w:val="0"/>
          <w:numId w:val="20"/>
        </w:numPr>
        <w:shd w:val="clear" w:color="auto" w:fill="auto"/>
        <w:tabs>
          <w:tab w:val="left" w:pos="1122"/>
        </w:tabs>
        <w:spacing w:after="0" w:line="320" w:lineRule="exact"/>
        <w:ind w:firstLine="760"/>
        <w:jc w:val="both"/>
      </w:pPr>
      <w:r>
        <w:t>Действия НАСФ по ведению радиационной и химической разведки.</w:t>
      </w:r>
    </w:p>
    <w:p w:rsidR="00B02CFD" w:rsidRDefault="00862D53" w:rsidP="00B75BBF">
      <w:pPr>
        <w:pStyle w:val="20"/>
        <w:numPr>
          <w:ilvl w:val="0"/>
          <w:numId w:val="20"/>
        </w:numPr>
        <w:shd w:val="clear" w:color="auto" w:fill="auto"/>
        <w:tabs>
          <w:tab w:val="left" w:pos="1067"/>
        </w:tabs>
        <w:spacing w:after="0" w:line="320" w:lineRule="exact"/>
        <w:ind w:firstLine="760"/>
        <w:jc w:val="both"/>
      </w:pPr>
      <w:r>
        <w:t>Особенности действия НАСФ при ведении разведки на речной (морской) акватории.</w:t>
      </w:r>
    </w:p>
    <w:p w:rsidR="00B02CFD" w:rsidRDefault="00862D53" w:rsidP="00B75BBF">
      <w:pPr>
        <w:pStyle w:val="20"/>
        <w:numPr>
          <w:ilvl w:val="0"/>
          <w:numId w:val="20"/>
        </w:numPr>
        <w:shd w:val="clear" w:color="auto" w:fill="auto"/>
        <w:tabs>
          <w:tab w:val="left" w:pos="1302"/>
        </w:tabs>
        <w:spacing w:after="0" w:line="320" w:lineRule="exact"/>
        <w:ind w:firstLine="760"/>
        <w:jc w:val="both"/>
      </w:pPr>
      <w:r>
        <w:t>Особенности действия НАСФ при ведении разведки на автомобильном транспорте.</w:t>
      </w:r>
    </w:p>
    <w:p w:rsidR="00B02CFD" w:rsidRDefault="00862D53" w:rsidP="00B75BBF">
      <w:pPr>
        <w:pStyle w:val="20"/>
        <w:numPr>
          <w:ilvl w:val="0"/>
          <w:numId w:val="20"/>
        </w:numPr>
        <w:shd w:val="clear" w:color="auto" w:fill="auto"/>
        <w:tabs>
          <w:tab w:val="left" w:pos="1077"/>
        </w:tabs>
        <w:spacing w:after="0" w:line="320" w:lineRule="exact"/>
        <w:ind w:firstLine="760"/>
        <w:jc w:val="both"/>
      </w:pPr>
      <w:r>
        <w:t>Особенности действия НАСФ при ведении разведки на средствах железнодорожного транспорта.</w:t>
      </w:r>
    </w:p>
    <w:p w:rsidR="00B02CFD" w:rsidRDefault="00862D53" w:rsidP="00B75BBF">
      <w:pPr>
        <w:pStyle w:val="20"/>
        <w:numPr>
          <w:ilvl w:val="0"/>
          <w:numId w:val="12"/>
        </w:numPr>
        <w:shd w:val="clear" w:color="auto" w:fill="auto"/>
        <w:tabs>
          <w:tab w:val="left" w:pos="1507"/>
        </w:tabs>
        <w:spacing w:after="0" w:line="320" w:lineRule="exact"/>
        <w:ind w:left="760" w:firstLine="0"/>
        <w:jc w:val="left"/>
      </w:pPr>
      <w:r>
        <w:t>Пост радиационного и химического наблюдения (подвижный). Тема 1. Действия личного состава при угрозе радиоактивного и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0"/>
        <w:jc w:val="left"/>
      </w:pPr>
      <w:r>
        <w:t>химического загрязнения (заражения) местности.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21"/>
        </w:numPr>
        <w:shd w:val="clear" w:color="auto" w:fill="auto"/>
        <w:tabs>
          <w:tab w:val="left" w:pos="1098"/>
        </w:tabs>
        <w:spacing w:after="0" w:line="320" w:lineRule="exact"/>
        <w:ind w:firstLine="760"/>
        <w:jc w:val="both"/>
      </w:pPr>
      <w:proofErr w:type="gramStart"/>
      <w:r>
        <w:t>Подготовка и работа со средствами радиационной, химической разведки и контроля, а также метеорологическим комплектом и другим оборудованием, стоящем на оснащении НАСФ.</w:t>
      </w:r>
      <w:proofErr w:type="gramEnd"/>
    </w:p>
    <w:p w:rsidR="00B02CFD" w:rsidRDefault="00862D53" w:rsidP="00B75BBF">
      <w:pPr>
        <w:pStyle w:val="20"/>
        <w:numPr>
          <w:ilvl w:val="0"/>
          <w:numId w:val="21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>Практическая работа по определению уровней радиации на местности и степени радиоактивного загрязнения различных поверхностей.</w:t>
      </w:r>
    </w:p>
    <w:p w:rsidR="00B02CFD" w:rsidRDefault="00862D53" w:rsidP="00B75BBF">
      <w:pPr>
        <w:pStyle w:val="20"/>
        <w:numPr>
          <w:ilvl w:val="0"/>
          <w:numId w:val="21"/>
        </w:numPr>
        <w:shd w:val="clear" w:color="auto" w:fill="auto"/>
        <w:tabs>
          <w:tab w:val="left" w:pos="1098"/>
        </w:tabs>
        <w:spacing w:after="0" w:line="320" w:lineRule="exact"/>
        <w:ind w:firstLine="760"/>
        <w:jc w:val="both"/>
      </w:pPr>
      <w:r>
        <w:lastRenderedPageBreak/>
        <w:t>Практическая работа по определению наличия отравляющих веществ на местности, технике и в сыпучих материалах. Особенности работы в зимних условиях.</w:t>
      </w:r>
    </w:p>
    <w:p w:rsidR="00B02CFD" w:rsidRDefault="00862D53" w:rsidP="00B75BBF">
      <w:pPr>
        <w:pStyle w:val="20"/>
        <w:numPr>
          <w:ilvl w:val="0"/>
          <w:numId w:val="21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Выполнение нормативов в средствах индивидуальной защиты.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 w:rsidRPr="00480BFA">
        <w:rPr>
          <w:b/>
        </w:rPr>
        <w:t>Тема 2.</w:t>
      </w:r>
      <w:r>
        <w:t xml:space="preserve"> Действия личного состава по ведению </w:t>
      </w:r>
      <w:proofErr w:type="gramStart"/>
      <w:r>
        <w:t>радиационной</w:t>
      </w:r>
      <w:proofErr w:type="gramEnd"/>
      <w:r>
        <w:t xml:space="preserve"> и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0"/>
        <w:jc w:val="left"/>
      </w:pPr>
      <w:r>
        <w:t>химической разведки.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22"/>
        </w:numPr>
        <w:shd w:val="clear" w:color="auto" w:fill="auto"/>
        <w:tabs>
          <w:tab w:val="left" w:pos="1098"/>
        </w:tabs>
        <w:spacing w:after="0" w:line="320" w:lineRule="exact"/>
        <w:ind w:firstLine="760"/>
        <w:jc w:val="both"/>
      </w:pPr>
      <w:r>
        <w:t>Действия личного состава по ведению радиационной и химической разведки на маршруте выдвижения.</w:t>
      </w:r>
    </w:p>
    <w:p w:rsidR="00B02CFD" w:rsidRDefault="00862D53" w:rsidP="00B75BBF">
      <w:pPr>
        <w:pStyle w:val="20"/>
        <w:numPr>
          <w:ilvl w:val="0"/>
          <w:numId w:val="22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>Действия личного состава поста по ведению радиационной и химической разведки на объекте.</w:t>
      </w:r>
    </w:p>
    <w:p w:rsidR="00B02CFD" w:rsidRDefault="00862D53" w:rsidP="00B75BBF">
      <w:pPr>
        <w:pStyle w:val="20"/>
        <w:numPr>
          <w:ilvl w:val="0"/>
          <w:numId w:val="22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>Определение степени зараженности техники после проведения специальной обработки.</w:t>
      </w:r>
    </w:p>
    <w:p w:rsidR="00B02CFD" w:rsidRDefault="00862D53" w:rsidP="00B75BBF">
      <w:pPr>
        <w:pStyle w:val="20"/>
        <w:numPr>
          <w:ilvl w:val="0"/>
          <w:numId w:val="12"/>
        </w:numPr>
        <w:shd w:val="clear" w:color="auto" w:fill="auto"/>
        <w:tabs>
          <w:tab w:val="left" w:pos="1498"/>
        </w:tabs>
        <w:spacing w:after="0" w:line="320" w:lineRule="exact"/>
        <w:ind w:firstLine="760"/>
        <w:jc w:val="both"/>
      </w:pPr>
      <w:r>
        <w:t>Вспомогательная горноспасательная команда.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>
        <w:t>Тема 1. Действия по спасению пострадавших при авариях на объектах ведения подземных работ.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23"/>
        </w:numPr>
        <w:shd w:val="clear" w:color="auto" w:fill="auto"/>
        <w:tabs>
          <w:tab w:val="left" w:pos="1133"/>
        </w:tabs>
        <w:spacing w:after="0" w:line="320" w:lineRule="exact"/>
        <w:ind w:firstLine="760"/>
        <w:jc w:val="both"/>
      </w:pPr>
      <w:r>
        <w:t>Поиск пострадавших и оказание им первой помощи.</w:t>
      </w:r>
    </w:p>
    <w:p w:rsidR="00B02CFD" w:rsidRDefault="00862D53" w:rsidP="00B75BBF">
      <w:pPr>
        <w:pStyle w:val="20"/>
        <w:numPr>
          <w:ilvl w:val="0"/>
          <w:numId w:val="23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Эвакуация пострадавших с аварийных участков.</w:t>
      </w:r>
    </w:p>
    <w:p w:rsidR="00B02CFD" w:rsidRDefault="00862D53" w:rsidP="00B75BBF">
      <w:pPr>
        <w:pStyle w:val="20"/>
        <w:numPr>
          <w:ilvl w:val="0"/>
          <w:numId w:val="23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Особенности действий по спасению людей в условиях задымленности.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 w:rsidRPr="00480BFA">
        <w:rPr>
          <w:b/>
        </w:rPr>
        <w:t>Тема 2</w:t>
      </w:r>
      <w:r>
        <w:t>. Действия личного состава по локализации (ликвидации) последствий аварий на горнодобывающих предприятиях.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B02CFD" w:rsidRDefault="00862D53" w:rsidP="00B75BBF">
      <w:pPr>
        <w:pStyle w:val="20"/>
        <w:numPr>
          <w:ilvl w:val="0"/>
          <w:numId w:val="24"/>
        </w:numPr>
        <w:shd w:val="clear" w:color="auto" w:fill="auto"/>
        <w:tabs>
          <w:tab w:val="left" w:pos="1071"/>
        </w:tabs>
        <w:spacing w:after="0" w:line="320" w:lineRule="exact"/>
        <w:ind w:firstLine="740"/>
        <w:jc w:val="both"/>
      </w:pPr>
      <w:r>
        <w:t>Действия личного состава ВТК при локализации аварий в начальный период ее возникновения.</w:t>
      </w:r>
    </w:p>
    <w:p w:rsidR="00B02CFD" w:rsidRDefault="00862D53" w:rsidP="00B75BBF">
      <w:pPr>
        <w:pStyle w:val="20"/>
        <w:numPr>
          <w:ilvl w:val="0"/>
          <w:numId w:val="24"/>
        </w:numPr>
        <w:shd w:val="clear" w:color="auto" w:fill="auto"/>
        <w:tabs>
          <w:tab w:val="left" w:pos="1071"/>
        </w:tabs>
        <w:spacing w:after="0" w:line="320" w:lineRule="exact"/>
        <w:ind w:firstLine="740"/>
        <w:jc w:val="both"/>
      </w:pPr>
      <w:r>
        <w:t>Использование средств пожаротушения, стоящих на оснащении ВСК, при тушении горящей крепи, конвейерных лент, электрооборудования, угля, масел и других горючих материалов, имеющихся на объекте ведения подземных горных работ.</w:t>
      </w:r>
    </w:p>
    <w:p w:rsidR="00B02CFD" w:rsidRDefault="00862D53" w:rsidP="00B75BBF">
      <w:pPr>
        <w:pStyle w:val="20"/>
        <w:numPr>
          <w:ilvl w:val="0"/>
          <w:numId w:val="24"/>
        </w:numPr>
        <w:shd w:val="clear" w:color="auto" w:fill="auto"/>
        <w:tabs>
          <w:tab w:val="left" w:pos="1176"/>
        </w:tabs>
        <w:spacing w:after="0" w:line="320" w:lineRule="exact"/>
        <w:ind w:firstLine="740"/>
        <w:jc w:val="both"/>
        <w:sectPr w:rsidR="00B02CFD">
          <w:pgSz w:w="11900" w:h="16840"/>
          <w:pgMar w:top="991" w:right="876" w:bottom="1345" w:left="1558" w:header="0" w:footer="3" w:gutter="0"/>
          <w:cols w:space="720"/>
          <w:noEndnote/>
          <w:docGrid w:linePitch="360"/>
        </w:sectPr>
      </w:pPr>
      <w:r>
        <w:t>Действия по ликвидации последствий аварий совместно с профессиональными аварийно-спасательными службами (формированиями).</w:t>
      </w:r>
    </w:p>
    <w:p w:rsidR="00B02CFD" w:rsidRDefault="00862D53" w:rsidP="00480BFA">
      <w:pPr>
        <w:pStyle w:val="30"/>
        <w:numPr>
          <w:ilvl w:val="0"/>
          <w:numId w:val="5"/>
        </w:numPr>
        <w:shd w:val="clear" w:color="auto" w:fill="auto"/>
        <w:tabs>
          <w:tab w:val="left" w:pos="142"/>
        </w:tabs>
        <w:spacing w:before="0" w:after="0" w:line="320" w:lineRule="exact"/>
        <w:jc w:val="center"/>
      </w:pPr>
      <w:r>
        <w:lastRenderedPageBreak/>
        <w:t>РЕКОМЕНДУЕМАЯ УЧЕБНО-МАТЕРИАЛЬНАЯ БАЗА</w:t>
      </w:r>
    </w:p>
    <w:p w:rsidR="00480BFA" w:rsidRDefault="00480BFA" w:rsidP="00480BFA">
      <w:pPr>
        <w:pStyle w:val="30"/>
        <w:shd w:val="clear" w:color="auto" w:fill="auto"/>
        <w:tabs>
          <w:tab w:val="left" w:pos="1740"/>
        </w:tabs>
        <w:spacing w:before="0" w:after="0" w:line="320" w:lineRule="exact"/>
        <w:ind w:left="1120"/>
        <w:jc w:val="both"/>
      </w:pPr>
    </w:p>
    <w:p w:rsidR="00B02CFD" w:rsidRDefault="00862D53" w:rsidP="00B75BBF">
      <w:pPr>
        <w:pStyle w:val="30"/>
        <w:shd w:val="clear" w:color="auto" w:fill="auto"/>
        <w:spacing w:before="0" w:after="0" w:line="320" w:lineRule="exact"/>
        <w:ind w:firstLine="740"/>
        <w:jc w:val="both"/>
      </w:pPr>
      <w:r>
        <w:t>7.1 Учебные объекты.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целях эффективной реализации Программы в организациях, создающих НАСФ, рекомендуется иметь: комплект средств обеспечения учебного процесса в области ГО и защиты от ЧС, учебный кабинет (многопрофильный), натурный участок местности и (или) учебные площадки.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Средства обеспечения учебного процесса в области ГО и защиты от ЧС - приборы, оборудование, инструменты, учебно-наглядные пособия, компьютеры, информационно-телекоммуникационные сети, аппаратн</w:t>
      </w:r>
      <w:proofErr w:type="gramStart"/>
      <w:r>
        <w:t>о-</w:t>
      </w:r>
      <w:proofErr w:type="gramEnd"/>
      <w:r>
        <w:t xml:space="preserve"> 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защиты от ЧС.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Учебный кабинет - помещение, укомплектованное мебелью и оснащенное средствами обеспечения учебного процесса для проведения занятий.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Учебная площадка - 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Натурный участок местности - участок местности с расположенными на нем объектами, обеспечивающими отработку личным составом сил ГО и РСЧС навыков действий по выполнению АСДНР в соответствии с их предназначением.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Учебный кабинет рекомендуется оснастить стендами, раскрывающие вопросы: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действия личного состава НАСФ при приведении в готовность, выдвижении в район сбора и участия в выполнении работ </w:t>
      </w:r>
      <w:proofErr w:type="gramStart"/>
      <w:r>
        <w:t>согласно предназначения</w:t>
      </w:r>
      <w:proofErr w:type="gramEnd"/>
      <w:r>
        <w:t xml:space="preserve"> НАСФ;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характеристики и порядок применения специальной техники, оборудования, снаряжения и инструментов.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учебном кабинете, кроме того, рекомендуется размещать: макеты и образцы оборудования, снаряжения, инструментов и имущества, определенные приказом МЧС России от 23.12.2005 № 999 «Об утверждении Порядка создания нештатных аварийно-спасательных формирований».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Практические занятия целесообразно проводить на натурном участке местности или на территории организации.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На натурном участке местности или учебных площадках оборудуются места, позволяющие отрабатывать практические действия по выполнению личным составам НАСФ задач в соответствии с предназначением.</w:t>
      </w:r>
    </w:p>
    <w:p w:rsidR="00480BFA" w:rsidRDefault="00480BFA" w:rsidP="00B75BBF">
      <w:pPr>
        <w:pStyle w:val="20"/>
        <w:shd w:val="clear" w:color="auto" w:fill="auto"/>
        <w:spacing w:after="0" w:line="320" w:lineRule="exact"/>
        <w:ind w:firstLine="740"/>
        <w:jc w:val="both"/>
      </w:pPr>
    </w:p>
    <w:p w:rsidR="00B02CFD" w:rsidRDefault="00862D53" w:rsidP="00B75BBF">
      <w:pPr>
        <w:pStyle w:val="30"/>
        <w:numPr>
          <w:ilvl w:val="0"/>
          <w:numId w:val="25"/>
        </w:numPr>
        <w:shd w:val="clear" w:color="auto" w:fill="auto"/>
        <w:tabs>
          <w:tab w:val="left" w:pos="1178"/>
        </w:tabs>
        <w:spacing w:before="0" w:after="0" w:line="320" w:lineRule="exact"/>
        <w:ind w:firstLine="740"/>
        <w:jc w:val="both"/>
      </w:pPr>
      <w:r>
        <w:t>Средства обеспечения учебного процесса в области гражданской обороны и защиты от чрезвычайных ситуаций.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both"/>
      </w:pPr>
      <w:r>
        <w:t>7.2.1 Нормативно-правовое обеспечение:</w:t>
      </w:r>
    </w:p>
    <w:p w:rsidR="00B02CFD" w:rsidRDefault="00862D53" w:rsidP="00B75BBF">
      <w:pPr>
        <w:pStyle w:val="20"/>
        <w:numPr>
          <w:ilvl w:val="0"/>
          <w:numId w:val="26"/>
        </w:numPr>
        <w:shd w:val="clear" w:color="auto" w:fill="auto"/>
        <w:tabs>
          <w:tab w:val="left" w:pos="1069"/>
        </w:tabs>
        <w:spacing w:after="0" w:line="320" w:lineRule="exact"/>
        <w:ind w:firstLine="740"/>
        <w:jc w:val="both"/>
      </w:pPr>
      <w:r>
        <w:t>Конституция Российской Федерации с комментариями.</w:t>
      </w:r>
    </w:p>
    <w:p w:rsidR="00B02CFD" w:rsidRDefault="00862D53" w:rsidP="00B75BBF">
      <w:pPr>
        <w:pStyle w:val="20"/>
        <w:numPr>
          <w:ilvl w:val="0"/>
          <w:numId w:val="26"/>
        </w:numPr>
        <w:shd w:val="clear" w:color="auto" w:fill="auto"/>
        <w:tabs>
          <w:tab w:val="left" w:pos="1049"/>
        </w:tabs>
        <w:spacing w:after="0" w:line="320" w:lineRule="exact"/>
        <w:ind w:firstLine="740"/>
        <w:jc w:val="both"/>
      </w:pPr>
      <w:r>
        <w:t>Федеральный закон от 12 февраля 1998 г. № 28-ФЗ «О гражданской обороне».</w:t>
      </w:r>
    </w:p>
    <w:p w:rsidR="00B02CFD" w:rsidRDefault="00862D53" w:rsidP="00B75BBF">
      <w:pPr>
        <w:pStyle w:val="20"/>
        <w:numPr>
          <w:ilvl w:val="0"/>
          <w:numId w:val="26"/>
        </w:numPr>
        <w:shd w:val="clear" w:color="auto" w:fill="auto"/>
        <w:tabs>
          <w:tab w:val="left" w:pos="1049"/>
        </w:tabs>
        <w:spacing w:after="0" w:line="320" w:lineRule="exact"/>
        <w:ind w:firstLine="740"/>
        <w:jc w:val="both"/>
      </w:pPr>
      <w:r>
        <w:t>Федеральный закон от 21 декабря 1994 г. № 68-ФЗ «О защите населения и территорий от чрезвычайных ситуаций природного и техногенного характера».</w:t>
      </w:r>
    </w:p>
    <w:p w:rsidR="00B02CFD" w:rsidRDefault="00862D53" w:rsidP="00B75BBF">
      <w:pPr>
        <w:pStyle w:val="20"/>
        <w:numPr>
          <w:ilvl w:val="0"/>
          <w:numId w:val="26"/>
        </w:numPr>
        <w:shd w:val="clear" w:color="auto" w:fill="auto"/>
        <w:tabs>
          <w:tab w:val="left" w:pos="1049"/>
        </w:tabs>
        <w:spacing w:after="0" w:line="320" w:lineRule="exact"/>
        <w:ind w:firstLine="740"/>
        <w:jc w:val="both"/>
      </w:pPr>
      <w:r>
        <w:lastRenderedPageBreak/>
        <w:t>Федеральный закон от 22 августа 1995 г. № 151-ФЗ «Об аварийно- спасательных службах и статусе спасателей».</w:t>
      </w:r>
    </w:p>
    <w:p w:rsidR="00B02CFD" w:rsidRDefault="00862D53" w:rsidP="00B75BBF">
      <w:pPr>
        <w:pStyle w:val="20"/>
        <w:numPr>
          <w:ilvl w:val="0"/>
          <w:numId w:val="26"/>
        </w:numPr>
        <w:shd w:val="clear" w:color="auto" w:fill="auto"/>
        <w:tabs>
          <w:tab w:val="left" w:pos="1049"/>
        </w:tabs>
        <w:spacing w:after="0" w:line="320" w:lineRule="exact"/>
        <w:ind w:firstLine="740"/>
        <w:jc w:val="both"/>
      </w:pPr>
      <w:r>
        <w:t>Постановление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характера».</w:t>
      </w:r>
    </w:p>
    <w:p w:rsidR="00B02CFD" w:rsidRDefault="00862D53" w:rsidP="00B75BBF">
      <w:pPr>
        <w:pStyle w:val="20"/>
        <w:numPr>
          <w:ilvl w:val="0"/>
          <w:numId w:val="26"/>
        </w:numPr>
        <w:shd w:val="clear" w:color="auto" w:fill="auto"/>
        <w:tabs>
          <w:tab w:val="left" w:pos="1058"/>
        </w:tabs>
        <w:spacing w:after="0" w:line="320" w:lineRule="exact"/>
        <w:ind w:firstLine="740"/>
        <w:jc w:val="both"/>
      </w:pPr>
      <w:r>
        <w:t>Постановление Правительства Российской Федерации от 2 ноября 2000 г. № 841 «Об утверждении положения об организации подготовки населения в области гражданской обороны».</w:t>
      </w:r>
    </w:p>
    <w:p w:rsidR="00B02CFD" w:rsidRDefault="00862D53" w:rsidP="00B75BBF">
      <w:pPr>
        <w:pStyle w:val="20"/>
        <w:numPr>
          <w:ilvl w:val="0"/>
          <w:numId w:val="26"/>
        </w:numPr>
        <w:shd w:val="clear" w:color="auto" w:fill="auto"/>
        <w:tabs>
          <w:tab w:val="left" w:pos="1049"/>
        </w:tabs>
        <w:spacing w:after="0" w:line="320" w:lineRule="exact"/>
        <w:ind w:firstLine="740"/>
        <w:jc w:val="both"/>
      </w:pPr>
      <w:r>
        <w:t>Постановление Правительства Российской Федерации от 22 декабря 2011 г.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спасателя».</w:t>
      </w:r>
    </w:p>
    <w:p w:rsidR="00B02CFD" w:rsidRDefault="00862D53" w:rsidP="00B75BBF">
      <w:pPr>
        <w:pStyle w:val="20"/>
        <w:numPr>
          <w:ilvl w:val="0"/>
          <w:numId w:val="26"/>
        </w:numPr>
        <w:shd w:val="clear" w:color="auto" w:fill="auto"/>
        <w:tabs>
          <w:tab w:val="left" w:pos="1058"/>
        </w:tabs>
        <w:spacing w:after="0" w:line="320" w:lineRule="exact"/>
        <w:ind w:firstLine="740"/>
        <w:jc w:val="left"/>
      </w:pPr>
      <w:r>
        <w:t>Приказ МЧС России от 23 декабря 2005 г. № 999 «Об утверждении Порядка создания нештатных аварийно-спасательных формирований».</w:t>
      </w:r>
    </w:p>
    <w:p w:rsidR="00B02CFD" w:rsidRDefault="00862D53" w:rsidP="00B75BBF">
      <w:pPr>
        <w:pStyle w:val="20"/>
        <w:numPr>
          <w:ilvl w:val="0"/>
          <w:numId w:val="27"/>
        </w:numPr>
        <w:shd w:val="clear" w:color="auto" w:fill="auto"/>
        <w:tabs>
          <w:tab w:val="left" w:pos="1453"/>
        </w:tabs>
        <w:spacing w:after="0" w:line="320" w:lineRule="exact"/>
        <w:ind w:left="740" w:firstLine="0"/>
        <w:jc w:val="left"/>
      </w:pPr>
      <w:r>
        <w:t>Учебно-методическое и информационное обеспечение. Учебно-методические пособия, содержащие материалы, необходимые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0"/>
        <w:jc w:val="both"/>
      </w:pPr>
      <w:r>
        <w:t xml:space="preserve">для реализации </w:t>
      </w:r>
      <w:proofErr w:type="gramStart"/>
      <w:r>
        <w:t>обучения по темам</w:t>
      </w:r>
      <w:proofErr w:type="gramEnd"/>
      <w:r>
        <w:t xml:space="preserve"> и учебным вопросам, указанным в Примерной программе, могут быть представлены в виде печатных изданий, электронных учебных материалов, тематических фильмов.</w:t>
      </w:r>
    </w:p>
    <w:p w:rsidR="00B02CFD" w:rsidRDefault="00862D53" w:rsidP="00B75BBF">
      <w:pPr>
        <w:pStyle w:val="20"/>
        <w:numPr>
          <w:ilvl w:val="0"/>
          <w:numId w:val="27"/>
        </w:numPr>
        <w:shd w:val="clear" w:color="auto" w:fill="auto"/>
        <w:tabs>
          <w:tab w:val="left" w:pos="1453"/>
        </w:tabs>
        <w:spacing w:after="0" w:line="320" w:lineRule="exact"/>
        <w:ind w:left="740" w:firstLine="0"/>
        <w:jc w:val="left"/>
      </w:pPr>
      <w:r>
        <w:t xml:space="preserve">Материально-техническое обеспечение: компьютеры </w:t>
      </w:r>
      <w:proofErr w:type="gramStart"/>
      <w:r>
        <w:t>с</w:t>
      </w:r>
      <w:proofErr w:type="gramEnd"/>
      <w:r>
        <w:t xml:space="preserve"> установленным ПО;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left"/>
      </w:pPr>
      <w:proofErr w:type="spellStart"/>
      <w:r>
        <w:t>мультимедийный</w:t>
      </w:r>
      <w:proofErr w:type="spellEnd"/>
      <w:r>
        <w:t xml:space="preserve"> проектор, экран или интерактивная доска; робот-тренажер, манекен для отработки приемов оказания первой помощи;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left"/>
      </w:pPr>
      <w:r>
        <w:t>макеты защитных сооружений, систем связи и оповещения, оборудования для проведения АСДНР; плакаты;</w:t>
      </w:r>
    </w:p>
    <w:p w:rsidR="00B02CFD" w:rsidRDefault="00862D53" w:rsidP="00B75BBF">
      <w:pPr>
        <w:pStyle w:val="20"/>
        <w:shd w:val="clear" w:color="auto" w:fill="auto"/>
        <w:spacing w:after="0" w:line="320" w:lineRule="exact"/>
        <w:ind w:firstLine="740"/>
        <w:jc w:val="left"/>
      </w:pPr>
      <w:r>
        <w:t>презентации лекций.</w:t>
      </w:r>
    </w:p>
    <w:sectPr w:rsidR="00B02CFD" w:rsidSect="00B02CFD">
      <w:pgSz w:w="11900" w:h="16840"/>
      <w:pgMar w:top="1108" w:right="938" w:bottom="1326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E6" w:rsidRDefault="000000E6" w:rsidP="00B02CFD">
      <w:r>
        <w:separator/>
      </w:r>
    </w:p>
  </w:endnote>
  <w:endnote w:type="continuationSeparator" w:id="0">
    <w:p w:rsidR="000000E6" w:rsidRDefault="000000E6" w:rsidP="00B02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E6" w:rsidRDefault="000000E6">
      <w:r>
        <w:separator/>
      </w:r>
    </w:p>
  </w:footnote>
  <w:footnote w:type="continuationSeparator" w:id="0">
    <w:p w:rsidR="000000E6" w:rsidRDefault="000000E6">
      <w:r>
        <w:continuationSeparator/>
      </w:r>
    </w:p>
  </w:footnote>
  <w:footnote w:id="1">
    <w:p w:rsidR="00B02CFD" w:rsidRDefault="00862D53">
      <w:pPr>
        <w:pStyle w:val="a5"/>
        <w:shd w:val="clear" w:color="auto" w:fill="auto"/>
        <w:tabs>
          <w:tab w:val="left" w:pos="158"/>
        </w:tabs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2004, № 28, ст. 2882; 2020, № 27, ст. 4185.</w:t>
      </w:r>
    </w:p>
  </w:footnote>
  <w:footnote w:id="2">
    <w:p w:rsidR="00B02CFD" w:rsidRDefault="00862D53">
      <w:pPr>
        <w:pStyle w:val="a5"/>
        <w:shd w:val="clear" w:color="auto" w:fill="auto"/>
        <w:tabs>
          <w:tab w:val="left" w:pos="221"/>
        </w:tabs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2000, № 45, ст. 4490; 2019, № 40, ст. 5570.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FD" w:rsidRDefault="00555718">
    <w:pPr>
      <w:rPr>
        <w:sz w:val="2"/>
        <w:szCs w:val="2"/>
      </w:rPr>
    </w:pPr>
    <w:r w:rsidRPr="005557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95pt;margin-top:33.9pt;width:10.8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2CFD" w:rsidRPr="00CC4B7A" w:rsidRDefault="00555718">
                <w:pPr>
                  <w:pStyle w:val="a7"/>
                  <w:shd w:val="clear" w:color="auto" w:fill="auto"/>
                  <w:spacing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CC4B7A">
                  <w:rPr>
                    <w:rFonts w:ascii="Arial Narrow" w:hAnsi="Arial Narrow"/>
                    <w:sz w:val="20"/>
                    <w:szCs w:val="20"/>
                  </w:rPr>
                  <w:fldChar w:fldCharType="begin"/>
                </w:r>
                <w:r w:rsidR="00B02CFD" w:rsidRPr="00CC4B7A">
                  <w:rPr>
                    <w:rFonts w:ascii="Arial Narrow" w:hAnsi="Arial Narrow"/>
                    <w:sz w:val="20"/>
                    <w:szCs w:val="20"/>
                  </w:rPr>
                  <w:instrText xml:space="preserve"> PAGE \* MERGEFORMAT </w:instrText>
                </w:r>
                <w:r w:rsidRPr="00CC4B7A">
                  <w:rPr>
                    <w:rFonts w:ascii="Arial Narrow" w:hAnsi="Arial Narrow"/>
                    <w:sz w:val="20"/>
                    <w:szCs w:val="20"/>
                  </w:rPr>
                  <w:fldChar w:fldCharType="separate"/>
                </w:r>
                <w:r w:rsidR="00537782" w:rsidRPr="00537782">
                  <w:rPr>
                    <w:rStyle w:val="a8"/>
                    <w:rFonts w:ascii="Arial Narrow" w:hAnsi="Arial Narrow"/>
                    <w:b/>
                    <w:bCs/>
                    <w:noProof/>
                    <w:sz w:val="20"/>
                    <w:szCs w:val="20"/>
                  </w:rPr>
                  <w:t>19</w:t>
                </w:r>
                <w:r w:rsidRPr="00CC4B7A">
                  <w:rPr>
                    <w:rFonts w:ascii="Arial Narrow" w:hAnsi="Arial Narrow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C2B"/>
    <w:multiLevelType w:val="multilevel"/>
    <w:tmpl w:val="88A0CD5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C6324"/>
    <w:multiLevelType w:val="multilevel"/>
    <w:tmpl w:val="765AE1D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73B03"/>
    <w:multiLevelType w:val="multilevel"/>
    <w:tmpl w:val="3D7E7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D79CA"/>
    <w:multiLevelType w:val="multilevel"/>
    <w:tmpl w:val="3086E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B0A57"/>
    <w:multiLevelType w:val="multilevel"/>
    <w:tmpl w:val="D97C0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C7C6A"/>
    <w:multiLevelType w:val="multilevel"/>
    <w:tmpl w:val="79D69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CC0852"/>
    <w:multiLevelType w:val="multilevel"/>
    <w:tmpl w:val="E2C08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8D7BE0"/>
    <w:multiLevelType w:val="multilevel"/>
    <w:tmpl w:val="2104E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1F1314"/>
    <w:multiLevelType w:val="multilevel"/>
    <w:tmpl w:val="4B64A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9440B7"/>
    <w:multiLevelType w:val="multilevel"/>
    <w:tmpl w:val="F586D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5B7D63"/>
    <w:multiLevelType w:val="multilevel"/>
    <w:tmpl w:val="4356A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6B7980"/>
    <w:multiLevelType w:val="multilevel"/>
    <w:tmpl w:val="C9B255E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AE15B5"/>
    <w:multiLevelType w:val="multilevel"/>
    <w:tmpl w:val="FE06D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1D12D9"/>
    <w:multiLevelType w:val="multilevel"/>
    <w:tmpl w:val="7FDA7408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0117B"/>
    <w:multiLevelType w:val="multilevel"/>
    <w:tmpl w:val="AE7099B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01685E"/>
    <w:multiLevelType w:val="multilevel"/>
    <w:tmpl w:val="7FE046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017DA1"/>
    <w:multiLevelType w:val="multilevel"/>
    <w:tmpl w:val="96E08EB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354C67"/>
    <w:multiLevelType w:val="multilevel"/>
    <w:tmpl w:val="A78411F4"/>
    <w:lvl w:ilvl="0">
      <w:start w:val="2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5A4FA5"/>
    <w:multiLevelType w:val="multilevel"/>
    <w:tmpl w:val="6F2EC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467A2D"/>
    <w:multiLevelType w:val="multilevel"/>
    <w:tmpl w:val="B9E88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8B189D"/>
    <w:multiLevelType w:val="multilevel"/>
    <w:tmpl w:val="04DE0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C25036"/>
    <w:multiLevelType w:val="multilevel"/>
    <w:tmpl w:val="E8B4C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CF2012"/>
    <w:multiLevelType w:val="multilevel"/>
    <w:tmpl w:val="38883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D5223F"/>
    <w:multiLevelType w:val="multilevel"/>
    <w:tmpl w:val="17BE5A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335643"/>
    <w:multiLevelType w:val="multilevel"/>
    <w:tmpl w:val="094E5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DE5BE5"/>
    <w:multiLevelType w:val="multilevel"/>
    <w:tmpl w:val="38880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4566C7"/>
    <w:multiLevelType w:val="multilevel"/>
    <w:tmpl w:val="5F141FC6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"/>
  </w:num>
  <w:num w:numId="5">
    <w:abstractNumId w:val="23"/>
  </w:num>
  <w:num w:numId="6">
    <w:abstractNumId w:val="16"/>
  </w:num>
  <w:num w:numId="7">
    <w:abstractNumId w:val="14"/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26"/>
  </w:num>
  <w:num w:numId="13">
    <w:abstractNumId w:val="8"/>
  </w:num>
  <w:num w:numId="14">
    <w:abstractNumId w:val="9"/>
  </w:num>
  <w:num w:numId="15">
    <w:abstractNumId w:val="20"/>
  </w:num>
  <w:num w:numId="16">
    <w:abstractNumId w:val="6"/>
  </w:num>
  <w:num w:numId="17">
    <w:abstractNumId w:val="22"/>
  </w:num>
  <w:num w:numId="18">
    <w:abstractNumId w:val="19"/>
  </w:num>
  <w:num w:numId="19">
    <w:abstractNumId w:val="2"/>
  </w:num>
  <w:num w:numId="20">
    <w:abstractNumId w:val="24"/>
  </w:num>
  <w:num w:numId="21">
    <w:abstractNumId w:val="4"/>
  </w:num>
  <w:num w:numId="22">
    <w:abstractNumId w:val="21"/>
  </w:num>
  <w:num w:numId="23">
    <w:abstractNumId w:val="18"/>
  </w:num>
  <w:num w:numId="24">
    <w:abstractNumId w:val="10"/>
  </w:num>
  <w:num w:numId="25">
    <w:abstractNumId w:val="13"/>
  </w:num>
  <w:num w:numId="26">
    <w:abstractNumId w:val="2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B02CFD"/>
    <w:rsid w:val="000000E6"/>
    <w:rsid w:val="00001864"/>
    <w:rsid w:val="00480BFA"/>
    <w:rsid w:val="00537782"/>
    <w:rsid w:val="00555718"/>
    <w:rsid w:val="00862D53"/>
    <w:rsid w:val="00B02CFD"/>
    <w:rsid w:val="00B75BBF"/>
    <w:rsid w:val="00CC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C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2CFD"/>
    <w:rPr>
      <w:color w:val="0066CC"/>
      <w:u w:val="single"/>
    </w:rPr>
  </w:style>
  <w:style w:type="character" w:customStyle="1" w:styleId="a4">
    <w:name w:val="Сноска_"/>
    <w:basedOn w:val="a0"/>
    <w:link w:val="a5"/>
    <w:rsid w:val="00B0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0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1pt">
    <w:name w:val="Основной текст (2) + Курсив;Интервал -1 pt"/>
    <w:basedOn w:val="2"/>
    <w:rsid w:val="00B02CFD"/>
    <w:rPr>
      <w:i/>
      <w:iCs/>
      <w:color w:val="000000"/>
      <w:spacing w:val="-3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0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B0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sid w:val="00B0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_"/>
    <w:basedOn w:val="a0"/>
    <w:link w:val="a7"/>
    <w:rsid w:val="00B0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8">
    <w:name w:val="Колонтитул"/>
    <w:basedOn w:val="a6"/>
    <w:rsid w:val="00B02CFD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9">
    <w:name w:val="Оглавление_"/>
    <w:basedOn w:val="a0"/>
    <w:link w:val="aa"/>
    <w:rsid w:val="00B0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_"/>
    <w:basedOn w:val="a0"/>
    <w:link w:val="ac"/>
    <w:rsid w:val="00B0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02C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B02CF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Tahoma">
    <w:name w:val="Основной текст (2) + Tahoma"/>
    <w:basedOn w:val="2"/>
    <w:rsid w:val="00B02CFD"/>
    <w:rPr>
      <w:rFonts w:ascii="Tahoma" w:eastAsia="Tahoma" w:hAnsi="Tahoma" w:cs="Tahoma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ordiaUPC24pt">
    <w:name w:val="Основной текст (2) + CordiaUPC;24 pt;Полужирный"/>
    <w:basedOn w:val="2"/>
    <w:rsid w:val="00B02CFD"/>
    <w:rPr>
      <w:rFonts w:ascii="CordiaUPC" w:eastAsia="CordiaUPC" w:hAnsi="CordiaUPC" w:cs="CordiaUPC"/>
      <w:b/>
      <w:bCs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paragraph" w:customStyle="1" w:styleId="a5">
    <w:name w:val="Сноска"/>
    <w:basedOn w:val="a"/>
    <w:link w:val="a4"/>
    <w:rsid w:val="00B02CF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B02CFD"/>
    <w:pPr>
      <w:shd w:val="clear" w:color="auto" w:fill="FFFFFF"/>
      <w:spacing w:after="600" w:line="326" w:lineRule="exact"/>
      <w:ind w:hanging="25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02CFD"/>
    <w:pPr>
      <w:shd w:val="clear" w:color="auto" w:fill="FFFFFF"/>
      <w:spacing w:before="1440" w:after="5700"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02CFD"/>
    <w:pPr>
      <w:shd w:val="clear" w:color="auto" w:fill="FFFFFF"/>
      <w:spacing w:before="5700" w:line="0" w:lineRule="atLeas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50">
    <w:name w:val="Основной текст (5)"/>
    <w:basedOn w:val="a"/>
    <w:link w:val="5"/>
    <w:rsid w:val="00B02CFD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B02C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aa">
    <w:name w:val="Оглавление"/>
    <w:basedOn w:val="a"/>
    <w:link w:val="a9"/>
    <w:rsid w:val="00B02CFD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таблице"/>
    <w:basedOn w:val="a"/>
    <w:link w:val="ab"/>
    <w:rsid w:val="00B02C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текст (2) + Малые прописные"/>
    <w:basedOn w:val="2"/>
    <w:rsid w:val="00CC4B7A"/>
    <w:rPr>
      <w:smallCaps/>
      <w:color w:val="000000"/>
      <w:spacing w:val="0"/>
      <w:w w:val="100"/>
      <w:position w:val="0"/>
      <w:lang w:val="ru-RU" w:eastAsia="ru-RU" w:bidi="ru-RU"/>
    </w:rPr>
  </w:style>
  <w:style w:type="paragraph" w:styleId="ad">
    <w:name w:val="header"/>
    <w:basedOn w:val="a"/>
    <w:link w:val="ae"/>
    <w:uiPriority w:val="99"/>
    <w:semiHidden/>
    <w:unhideWhenUsed/>
    <w:rsid w:val="00CC4B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C4B7A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CC4B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C4B7A"/>
    <w:rPr>
      <w:color w:val="000000"/>
    </w:rPr>
  </w:style>
  <w:style w:type="table" w:styleId="af1">
    <w:name w:val="Table Grid"/>
    <w:basedOn w:val="a1"/>
    <w:uiPriority w:val="59"/>
    <w:rsid w:val="00CC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4983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pc101040529</dc:creator>
  <cp:lastModifiedBy>pc101040529</cp:lastModifiedBy>
  <cp:revision>4</cp:revision>
  <cp:lastPrinted>2020-12-15T05:26:00Z</cp:lastPrinted>
  <dcterms:created xsi:type="dcterms:W3CDTF">2020-12-14T04:59:00Z</dcterms:created>
  <dcterms:modified xsi:type="dcterms:W3CDTF">2020-12-15T05:31:00Z</dcterms:modified>
</cp:coreProperties>
</file>